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075"/>
        <w:gridCol w:w="6219"/>
      </w:tblGrid>
      <w:tr w:rsidR="00CF28BA" w:rsidRPr="00C46C69" w:rsidTr="00CF28BA">
        <w:trPr>
          <w:trHeight w:val="709"/>
          <w:jc w:val="center"/>
        </w:trPr>
        <w:tc>
          <w:tcPr>
            <w:tcW w:w="3075" w:type="dxa"/>
            <w:shd w:val="clear" w:color="auto" w:fill="auto"/>
          </w:tcPr>
          <w:p w:rsidR="00CF28BA" w:rsidRPr="00DC4F3B" w:rsidRDefault="00CF28BA" w:rsidP="007B6A1A">
            <w:pPr>
              <w:pStyle w:val="Heading7"/>
              <w:widowControl w:val="0"/>
              <w:spacing w:before="0" w:after="0"/>
              <w:jc w:val="center"/>
              <w:rPr>
                <w:b/>
                <w:sz w:val="26"/>
                <w:szCs w:val="28"/>
              </w:rPr>
            </w:pPr>
            <w:bookmarkStart w:id="0" w:name="_Toc481200811"/>
            <w:bookmarkStart w:id="1" w:name="_Toc481200955"/>
            <w:bookmarkStart w:id="2" w:name="_Toc482002928"/>
            <w:bookmarkStart w:id="3" w:name="_Toc482603320"/>
            <w:bookmarkStart w:id="4" w:name="_Toc482603649"/>
            <w:bookmarkStart w:id="5" w:name="_Toc482603994"/>
            <w:bookmarkStart w:id="6" w:name="_Toc482604253"/>
            <w:bookmarkStart w:id="7" w:name="_Toc482754313"/>
            <w:bookmarkStart w:id="8" w:name="_Toc482754608"/>
            <w:bookmarkStart w:id="9" w:name="_Toc483026214"/>
            <w:bookmarkStart w:id="10" w:name="_Toc484933013"/>
            <w:bookmarkStart w:id="11" w:name="_Toc485114038"/>
            <w:bookmarkStart w:id="12" w:name="_Toc485114194"/>
            <w:bookmarkStart w:id="13" w:name="_Toc485173412"/>
            <w:bookmarkStart w:id="14" w:name="_Toc485179681"/>
            <w:bookmarkStart w:id="15" w:name="_Toc484851089"/>
            <w:bookmarkStart w:id="16" w:name="_Toc490468318"/>
            <w:r w:rsidRPr="00DC4F3B">
              <w:rPr>
                <w:b/>
                <w:sz w:val="26"/>
                <w:szCs w:val="28"/>
              </w:rPr>
              <w:t>ỦY BAN NHÂN DÂN</w:t>
            </w:r>
          </w:p>
          <w:p w:rsidR="00CF28BA" w:rsidRPr="00130EFB" w:rsidRDefault="00A001B6" w:rsidP="007B6A1A">
            <w:pPr>
              <w:jc w:val="center"/>
              <w:rPr>
                <w:b/>
                <w:sz w:val="26"/>
                <w:szCs w:val="28"/>
                <w:lang w:val="vi-VN"/>
              </w:rPr>
            </w:pPr>
            <w:r>
              <w:rPr>
                <w:b/>
                <w:noProof/>
                <w:sz w:val="26"/>
                <w:szCs w:val="28"/>
              </w:rPr>
              <mc:AlternateContent>
                <mc:Choice Requires="wps">
                  <w:drawing>
                    <wp:anchor distT="4294967295" distB="4294967295" distL="114300" distR="114300" simplePos="0" relativeHeight="251660288" behindDoc="0" locked="0" layoutInCell="1" allowOverlap="1" wp14:anchorId="2885F67A" wp14:editId="364D7CF0">
                      <wp:simplePos x="0" y="0"/>
                      <wp:positionH relativeFrom="column">
                        <wp:posOffset>593090</wp:posOffset>
                      </wp:positionH>
                      <wp:positionV relativeFrom="paragraph">
                        <wp:posOffset>198120</wp:posOffset>
                      </wp:positionV>
                      <wp:extent cx="5695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F471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15.6pt" to="91.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"/>
                  </w:pict>
                </mc:Fallback>
              </mc:AlternateContent>
            </w:r>
            <w:r w:rsidR="00130EFB">
              <w:rPr>
                <w:b/>
                <w:sz w:val="26"/>
                <w:szCs w:val="28"/>
                <w:lang w:val="vi-VN"/>
              </w:rPr>
              <w:t xml:space="preserve">XÃ </w:t>
            </w:r>
            <w:r w:rsidR="001D4DD8">
              <w:rPr>
                <w:b/>
                <w:sz w:val="26"/>
                <w:szCs w:val="28"/>
                <w:lang w:val="vi-VN"/>
              </w:rPr>
              <w:t>PHÚ GIA</w:t>
            </w:r>
          </w:p>
        </w:tc>
        <w:tc>
          <w:tcPr>
            <w:tcW w:w="6219" w:type="dxa"/>
            <w:shd w:val="clear" w:color="auto" w:fill="auto"/>
          </w:tcPr>
          <w:p w:rsidR="00CF28BA" w:rsidRPr="00130EFB" w:rsidRDefault="00CF28BA" w:rsidP="007B6A1A">
            <w:pPr>
              <w:pStyle w:val="Heading7"/>
              <w:widowControl w:val="0"/>
              <w:spacing w:before="0" w:after="0"/>
              <w:jc w:val="center"/>
              <w:rPr>
                <w:b/>
                <w:sz w:val="26"/>
                <w:szCs w:val="28"/>
                <w:lang w:val="vi-VN"/>
              </w:rPr>
            </w:pPr>
            <w:r w:rsidRPr="00130EFB">
              <w:rPr>
                <w:b/>
                <w:sz w:val="26"/>
                <w:szCs w:val="28"/>
                <w:lang w:val="vi-VN"/>
              </w:rPr>
              <w:t>CỘNG HÒA XÃ HỘI CHỦ NGHĨA VIỆT NAM</w:t>
            </w:r>
          </w:p>
          <w:p w:rsidR="00CF28BA" w:rsidRPr="00130EFB" w:rsidRDefault="00A001B6" w:rsidP="007B6A1A">
            <w:pPr>
              <w:jc w:val="center"/>
              <w:rPr>
                <w:b/>
                <w:szCs w:val="28"/>
                <w:lang w:val="vi-VN"/>
              </w:rPr>
            </w:pPr>
            <w:r>
              <w:rPr>
                <w:b/>
                <w:noProof/>
                <w:szCs w:val="28"/>
              </w:rPr>
              <mc:AlternateContent>
                <mc:Choice Requires="wps">
                  <w:drawing>
                    <wp:anchor distT="4294967295" distB="4294967295" distL="114300" distR="114300" simplePos="0" relativeHeight="251659264" behindDoc="0" locked="0" layoutInCell="1" allowOverlap="1" wp14:anchorId="55BEDC20" wp14:editId="160FA8C5">
                      <wp:simplePos x="0" y="0"/>
                      <wp:positionH relativeFrom="column">
                        <wp:posOffset>828040</wp:posOffset>
                      </wp:positionH>
                      <wp:positionV relativeFrom="paragraph">
                        <wp:posOffset>213360</wp:posOffset>
                      </wp:positionV>
                      <wp:extent cx="21602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AB978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pt,16.8pt" to="235.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" strokeweight="1pt"/>
                  </w:pict>
                </mc:Fallback>
              </mc:AlternateContent>
            </w:r>
            <w:r w:rsidR="00CF28BA" w:rsidRPr="00130EFB">
              <w:rPr>
                <w:b/>
                <w:szCs w:val="28"/>
                <w:lang w:val="vi-VN"/>
              </w:rPr>
              <w:t>Độc lập - Tự do - Hạnh phúc</w:t>
            </w:r>
          </w:p>
        </w:tc>
      </w:tr>
      <w:tr w:rsidR="00CF28BA" w:rsidRPr="00DC4F3B" w:rsidTr="00CF28BA">
        <w:trPr>
          <w:jc w:val="center"/>
        </w:trPr>
        <w:tc>
          <w:tcPr>
            <w:tcW w:w="3075" w:type="dxa"/>
            <w:shd w:val="clear" w:color="auto" w:fill="auto"/>
          </w:tcPr>
          <w:p w:rsidR="00CF28BA" w:rsidRPr="00DC4F3B" w:rsidRDefault="00FC3A41" w:rsidP="00FC3A41">
            <w:pPr>
              <w:pStyle w:val="Heading7"/>
              <w:widowControl w:val="0"/>
              <w:spacing w:after="0"/>
              <w:jc w:val="center"/>
              <w:rPr>
                <w:sz w:val="26"/>
                <w:szCs w:val="28"/>
              </w:rPr>
            </w:pPr>
            <w:r>
              <w:rPr>
                <w:sz w:val="26"/>
                <w:szCs w:val="28"/>
              </w:rPr>
              <w:t>Số: 243</w:t>
            </w:r>
            <w:r w:rsidR="00CF28BA">
              <w:rPr>
                <w:sz w:val="26"/>
                <w:szCs w:val="28"/>
              </w:rPr>
              <w:t>/QĐ-UBND</w:t>
            </w:r>
          </w:p>
        </w:tc>
        <w:tc>
          <w:tcPr>
            <w:tcW w:w="6219" w:type="dxa"/>
            <w:shd w:val="clear" w:color="auto" w:fill="auto"/>
          </w:tcPr>
          <w:p w:rsidR="00CF28BA" w:rsidRPr="00DC4F3B" w:rsidRDefault="001D4DD8" w:rsidP="00F33472">
            <w:pPr>
              <w:pStyle w:val="Heading7"/>
              <w:widowControl w:val="0"/>
              <w:spacing w:after="0"/>
              <w:jc w:val="center"/>
              <w:rPr>
                <w:sz w:val="26"/>
                <w:szCs w:val="28"/>
              </w:rPr>
            </w:pPr>
            <w:r>
              <w:rPr>
                <w:i/>
                <w:sz w:val="26"/>
                <w:szCs w:val="28"/>
              </w:rPr>
              <w:t>Phú Gia</w:t>
            </w:r>
            <w:r w:rsidR="00CF28BA" w:rsidRPr="00DC4F3B">
              <w:rPr>
                <w:i/>
                <w:sz w:val="26"/>
                <w:szCs w:val="28"/>
              </w:rPr>
              <w:t>, ngày</w:t>
            </w:r>
            <w:r w:rsidR="00FC3A41">
              <w:rPr>
                <w:i/>
                <w:sz w:val="26"/>
                <w:szCs w:val="28"/>
                <w:lang w:val="vi-VN"/>
              </w:rPr>
              <w:t xml:space="preserve"> 30 </w:t>
            </w:r>
            <w:r w:rsidR="00FC3A41">
              <w:rPr>
                <w:i/>
                <w:sz w:val="26"/>
                <w:szCs w:val="28"/>
              </w:rPr>
              <w:t xml:space="preserve">tháng 12 </w:t>
            </w:r>
            <w:r w:rsidR="00F33472">
              <w:rPr>
                <w:i/>
                <w:sz w:val="26"/>
                <w:szCs w:val="28"/>
              </w:rPr>
              <w:t>năm 2022</w:t>
            </w:r>
          </w:p>
        </w:tc>
      </w:tr>
    </w:tbl>
    <w:p w:rsidR="00CF28BA" w:rsidRDefault="00CF28BA" w:rsidP="00CF28BA">
      <w:pPr>
        <w:jc w:val="center"/>
        <w:rPr>
          <w:b/>
          <w:szCs w:val="28"/>
        </w:rPr>
      </w:pPr>
    </w:p>
    <w:p w:rsidR="00CF28BA" w:rsidRPr="008013E5" w:rsidRDefault="00CF28BA" w:rsidP="00CF28BA">
      <w:pPr>
        <w:jc w:val="center"/>
        <w:rPr>
          <w:b/>
          <w:szCs w:val="28"/>
        </w:rPr>
      </w:pPr>
      <w:r w:rsidRPr="008013E5">
        <w:rPr>
          <w:b/>
          <w:szCs w:val="28"/>
        </w:rPr>
        <w:t>QUYẾT ĐỊNH</w:t>
      </w:r>
    </w:p>
    <w:p w:rsidR="00CF28BA" w:rsidRDefault="00CF28BA" w:rsidP="00CF28BA">
      <w:pPr>
        <w:jc w:val="center"/>
        <w:rPr>
          <w:b/>
          <w:szCs w:val="28"/>
        </w:rPr>
      </w:pPr>
      <w:r w:rsidRPr="008013E5">
        <w:rPr>
          <w:b/>
          <w:szCs w:val="28"/>
        </w:rPr>
        <w:t xml:space="preserve">Về việc </w:t>
      </w:r>
      <w:r>
        <w:rPr>
          <w:b/>
          <w:szCs w:val="28"/>
        </w:rPr>
        <w:t>ban hành Mụ</w:t>
      </w:r>
      <w:bookmarkStart w:id="17" w:name="_GoBack"/>
      <w:bookmarkEnd w:id="17"/>
      <w:r>
        <w:rPr>
          <w:b/>
          <w:szCs w:val="28"/>
        </w:rPr>
        <w:t xml:space="preserve">c tiêu chất lượng </w:t>
      </w:r>
    </w:p>
    <w:p w:rsidR="00CF28BA" w:rsidRPr="008013E5" w:rsidRDefault="00CF28BA" w:rsidP="00CF28BA">
      <w:pPr>
        <w:jc w:val="center"/>
        <w:rPr>
          <w:b/>
          <w:szCs w:val="28"/>
        </w:rPr>
      </w:pPr>
      <w:r>
        <w:rPr>
          <w:b/>
          <w:szCs w:val="28"/>
        </w:rPr>
        <w:t>và Kế hoạch thực h</w:t>
      </w:r>
      <w:r w:rsidR="006A4A32">
        <w:rPr>
          <w:b/>
          <w:szCs w:val="28"/>
        </w:rPr>
        <w:t>iện Mục tiêu chất lượng năm 2023</w:t>
      </w:r>
    </w:p>
    <w:p w:rsidR="00CF28BA" w:rsidRPr="008013E5" w:rsidRDefault="00A001B6" w:rsidP="00CF28BA">
      <w:pPr>
        <w:jc w:val="center"/>
        <w:rPr>
          <w:b/>
          <w:szCs w:val="28"/>
        </w:rPr>
      </w:pPr>
      <w:r>
        <w:rPr>
          <w:b/>
          <w:noProof/>
          <w:szCs w:val="28"/>
        </w:rPr>
        <mc:AlternateContent>
          <mc:Choice Requires="wps">
            <w:drawing>
              <wp:anchor distT="4294967295" distB="4294967295" distL="114300" distR="114300" simplePos="0" relativeHeight="251661312" behindDoc="0" locked="0" layoutInCell="1" allowOverlap="1" wp14:anchorId="71CA4BAE" wp14:editId="78C6424D">
                <wp:simplePos x="0" y="0"/>
                <wp:positionH relativeFrom="column">
                  <wp:posOffset>2015490</wp:posOffset>
                </wp:positionH>
                <wp:positionV relativeFrom="paragraph">
                  <wp:posOffset>60959</wp:posOffset>
                </wp:positionV>
                <wp:extent cx="18002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4BE0C" id="_x0000_t32" coordsize="21600,21600" o:spt="32" o:oned="t" path="m,l21600,21600e" filled="f">
                <v:path arrowok="t" fillok="f" o:connecttype="none"/>
                <o:lock v:ext="edit" shapetype="t"/>
              </v:shapetype>
              <v:shape id="Straight Arrow Connector 1" o:spid="_x0000_s1026" type="#_x0000_t32" style="position:absolute;margin-left:158.7pt;margin-top:4.8pt;width:141.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p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7NZmo5G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"/>
            </w:pict>
          </mc:Fallback>
        </mc:AlternateContent>
      </w:r>
    </w:p>
    <w:p w:rsidR="001D4DD8" w:rsidRDefault="001D4DD8" w:rsidP="00CF28BA">
      <w:pPr>
        <w:spacing w:after="120"/>
        <w:jc w:val="center"/>
        <w:rPr>
          <w:b/>
          <w:szCs w:val="28"/>
        </w:rPr>
      </w:pPr>
    </w:p>
    <w:p w:rsidR="00CF28BA" w:rsidRDefault="00CF28BA" w:rsidP="00CF28BA">
      <w:pPr>
        <w:spacing w:after="120"/>
        <w:jc w:val="center"/>
        <w:rPr>
          <w:b/>
          <w:szCs w:val="28"/>
        </w:rPr>
      </w:pPr>
      <w:r w:rsidRPr="008013E5">
        <w:rPr>
          <w:b/>
          <w:szCs w:val="28"/>
        </w:rPr>
        <w:t xml:space="preserve">CHỦ TỊCH ỦY BAN NHÂN DÂN </w:t>
      </w:r>
      <w:r w:rsidR="00130EFB">
        <w:rPr>
          <w:b/>
          <w:szCs w:val="28"/>
          <w:lang w:val="vi-VN"/>
        </w:rPr>
        <w:t>XÃ</w:t>
      </w:r>
    </w:p>
    <w:p w:rsidR="00CF28BA" w:rsidRPr="00C46C69" w:rsidRDefault="00CF28BA" w:rsidP="00CF28BA">
      <w:pPr>
        <w:pStyle w:val="NormalWeb"/>
        <w:spacing w:before="0" w:beforeAutospacing="0" w:after="0" w:afterAutospacing="0" w:line="264" w:lineRule="auto"/>
        <w:ind w:firstLine="539"/>
        <w:jc w:val="both"/>
        <w:rPr>
          <w:rFonts w:ascii="Times New Roman" w:hAnsi="Times New Roman" w:cs="Times New Roman"/>
          <w:i/>
          <w:iCs/>
          <w:sz w:val="28"/>
          <w:szCs w:val="28"/>
          <w:lang w:val="vi-VN"/>
        </w:rPr>
      </w:pPr>
      <w:r w:rsidRPr="0004754B">
        <w:rPr>
          <w:rFonts w:ascii="Times New Roman" w:hAnsi="Times New Roman" w:cs="Times New Roman"/>
          <w:i/>
          <w:sz w:val="28"/>
          <w:szCs w:val="28"/>
          <w:lang w:val="vi-VN"/>
        </w:rPr>
        <w:t xml:space="preserve">Căn cứ </w:t>
      </w:r>
      <w:r w:rsidRPr="00C46C69">
        <w:rPr>
          <w:rFonts w:ascii="Times New Roman" w:hAnsi="Times New Roman" w:cs="Times New Roman"/>
          <w:i/>
          <w:iCs/>
          <w:sz w:val="28"/>
          <w:szCs w:val="28"/>
          <w:lang w:val="vi-VN"/>
        </w:rPr>
        <w:t>Luật Tổ chức chính quyền địa phương ngày 19 tháng 6 năm 2015;</w:t>
      </w:r>
    </w:p>
    <w:p w:rsidR="00CF28BA" w:rsidRPr="00C46C69" w:rsidRDefault="00CF28BA" w:rsidP="00CF28BA">
      <w:pPr>
        <w:spacing w:line="264" w:lineRule="auto"/>
        <w:ind w:firstLine="539"/>
        <w:jc w:val="both"/>
        <w:rPr>
          <w:i/>
          <w:szCs w:val="28"/>
          <w:lang w:val="vi-VN"/>
        </w:rPr>
      </w:pPr>
      <w:r w:rsidRPr="00C46C69">
        <w:rPr>
          <w:i/>
          <w:szCs w:val="28"/>
          <w:lang w:val="vi-VN"/>
        </w:rPr>
        <w:t>Căn cứ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p w:rsidR="00CF28BA" w:rsidRPr="00C46C69" w:rsidRDefault="00CF28BA" w:rsidP="00CF28BA">
      <w:pPr>
        <w:spacing w:line="264" w:lineRule="auto"/>
        <w:ind w:firstLine="539"/>
        <w:jc w:val="both"/>
        <w:rPr>
          <w:i/>
          <w:szCs w:val="28"/>
          <w:lang w:val="vi-VN"/>
        </w:rPr>
      </w:pPr>
      <w:r w:rsidRPr="00C46C69">
        <w:rPr>
          <w:i/>
          <w:szCs w:val="28"/>
          <w:lang w:val="vi-VN"/>
        </w:rPr>
        <w:t>Căn cứ Thông tư số 26/2014/TT-BKHCN ngày 10 tháng 10 năm 2014 của Bộ Khoa học và Công nghệ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p w:rsidR="00CF28BA" w:rsidRPr="00C46C69" w:rsidRDefault="00CF28BA" w:rsidP="00CF28BA">
      <w:pPr>
        <w:spacing w:line="264" w:lineRule="auto"/>
        <w:ind w:firstLine="539"/>
        <w:jc w:val="both"/>
        <w:rPr>
          <w:i/>
          <w:szCs w:val="28"/>
          <w:lang w:val="vi-VN"/>
        </w:rPr>
      </w:pPr>
      <w:r w:rsidRPr="00C46C69">
        <w:rPr>
          <w:i/>
          <w:szCs w:val="28"/>
          <w:lang w:val="vi-VN"/>
        </w:rPr>
        <w:t>Căn cứ Quyết định số 12/2015/QĐ-UBND ngày 12 tháng 3 năm 2015 của Ủy ban nhân dân tỉnh về việc xây dựng, áp dụng, công bố, duy trì, cải tiến Hệ thống quản lý chất lượng phù hợp với Tiêu chuẩn quốc gia TCVN ISO 9001:2008 và hoạt động kiểm tra tại các cơ quan hành chính nhà nước trên địa bàn tỉnh Thừa Thiên Huế;</w:t>
      </w:r>
    </w:p>
    <w:p w:rsidR="00EA1A6A" w:rsidRPr="00C46C69" w:rsidRDefault="004171C8" w:rsidP="00EA1A6A">
      <w:pPr>
        <w:pStyle w:val="NormalWeb"/>
        <w:spacing w:before="0" w:beforeAutospacing="0" w:after="0" w:afterAutospacing="0" w:line="264" w:lineRule="auto"/>
        <w:ind w:firstLine="720"/>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Xét đề nghị của công chức Văn phòng </w:t>
      </w:r>
      <w:r w:rsidR="001D4DD8">
        <w:rPr>
          <w:rFonts w:ascii="Times New Roman" w:hAnsi="Times New Roman" w:cs="Times New Roman"/>
          <w:i/>
          <w:sz w:val="28"/>
          <w:szCs w:val="28"/>
        </w:rPr>
        <w:t>-</w:t>
      </w:r>
      <w:r>
        <w:rPr>
          <w:rFonts w:ascii="Times New Roman" w:hAnsi="Times New Roman" w:cs="Times New Roman"/>
          <w:i/>
          <w:sz w:val="28"/>
          <w:szCs w:val="28"/>
          <w:lang w:val="vi-VN"/>
        </w:rPr>
        <w:t xml:space="preserve"> thống kê UBND xã</w:t>
      </w:r>
      <w:r w:rsidR="00EA1A6A" w:rsidRPr="00C46C69">
        <w:rPr>
          <w:rFonts w:ascii="Times New Roman" w:hAnsi="Times New Roman" w:cs="Times New Roman"/>
          <w:i/>
          <w:sz w:val="28"/>
          <w:szCs w:val="28"/>
          <w:lang w:val="vi-VN"/>
        </w:rPr>
        <w:t>.</w:t>
      </w:r>
    </w:p>
    <w:p w:rsidR="00CF28BA" w:rsidRPr="00C46C69" w:rsidRDefault="00CF28BA" w:rsidP="00CF28BA">
      <w:pPr>
        <w:pStyle w:val="NormalWeb"/>
        <w:spacing w:before="0" w:beforeAutospacing="0" w:after="120" w:afterAutospacing="0" w:line="264" w:lineRule="auto"/>
        <w:ind w:firstLine="720"/>
        <w:jc w:val="center"/>
        <w:rPr>
          <w:rFonts w:ascii="Times New Roman" w:hAnsi="Times New Roman" w:cs="Times New Roman"/>
          <w:sz w:val="28"/>
          <w:szCs w:val="28"/>
          <w:lang w:val="vi-VN"/>
        </w:rPr>
      </w:pPr>
      <w:r w:rsidRPr="00C46C69">
        <w:rPr>
          <w:rFonts w:ascii="Times New Roman" w:hAnsi="Times New Roman" w:cs="Times New Roman"/>
          <w:b/>
          <w:sz w:val="28"/>
          <w:szCs w:val="28"/>
          <w:lang w:val="vi-VN"/>
        </w:rPr>
        <w:t>QUYẾT ĐỊNH:</w:t>
      </w:r>
    </w:p>
    <w:p w:rsidR="00CF28BA" w:rsidRPr="00C46C69" w:rsidRDefault="00CF28BA" w:rsidP="00CF28BA">
      <w:pPr>
        <w:spacing w:line="264" w:lineRule="auto"/>
        <w:ind w:firstLine="539"/>
        <w:jc w:val="both"/>
        <w:rPr>
          <w:spacing w:val="6"/>
          <w:szCs w:val="28"/>
          <w:lang w:val="vi-VN"/>
        </w:rPr>
      </w:pPr>
      <w:r w:rsidRPr="00C46C69">
        <w:rPr>
          <w:b/>
          <w:spacing w:val="6"/>
          <w:szCs w:val="28"/>
          <w:lang w:val="vi-VN"/>
        </w:rPr>
        <w:t xml:space="preserve">Điều 1. </w:t>
      </w:r>
      <w:r w:rsidRPr="00C46C69">
        <w:rPr>
          <w:spacing w:val="6"/>
          <w:szCs w:val="28"/>
          <w:lang w:val="vi-VN"/>
        </w:rPr>
        <w:t>Ban hành Mục tiêu chất lượng và Kế hoạch thực hiện Mục tiêu chất lượng theo tiêu chuẩn TCVN ISO 9001:2015 năm 20</w:t>
      </w:r>
      <w:r w:rsidR="00EA1A6A" w:rsidRPr="00C46C69">
        <w:rPr>
          <w:spacing w:val="6"/>
          <w:szCs w:val="28"/>
          <w:lang w:val="vi-VN"/>
        </w:rPr>
        <w:t>2</w:t>
      </w:r>
      <w:r w:rsidR="006A4A32">
        <w:rPr>
          <w:spacing w:val="6"/>
          <w:szCs w:val="28"/>
        </w:rPr>
        <w:t>3</w:t>
      </w:r>
      <w:r w:rsidRPr="00C46C69">
        <w:rPr>
          <w:spacing w:val="6"/>
          <w:szCs w:val="28"/>
          <w:lang w:val="vi-VN"/>
        </w:rPr>
        <w:t xml:space="preserve"> tại UBND </w:t>
      </w:r>
      <w:r w:rsidR="007761AC">
        <w:rPr>
          <w:spacing w:val="6"/>
          <w:szCs w:val="28"/>
          <w:lang w:val="vi-VN"/>
        </w:rPr>
        <w:t xml:space="preserve">xã </w:t>
      </w:r>
      <w:r w:rsidR="001D4DD8">
        <w:rPr>
          <w:spacing w:val="6"/>
          <w:szCs w:val="28"/>
          <w:lang w:val="vi-VN"/>
        </w:rPr>
        <w:t>Phú Gia</w:t>
      </w:r>
      <w:r w:rsidRPr="00C46C69">
        <w:rPr>
          <w:spacing w:val="6"/>
          <w:szCs w:val="28"/>
          <w:lang w:val="vi-VN"/>
        </w:rPr>
        <w:t xml:space="preserve">. </w:t>
      </w:r>
    </w:p>
    <w:p w:rsidR="00CF28BA" w:rsidRPr="00C46C69" w:rsidRDefault="00CF28BA" w:rsidP="00CF28BA">
      <w:pPr>
        <w:spacing w:line="264" w:lineRule="auto"/>
        <w:ind w:firstLine="540"/>
        <w:jc w:val="both"/>
        <w:rPr>
          <w:szCs w:val="28"/>
          <w:lang w:val="vi-VN"/>
        </w:rPr>
      </w:pPr>
      <w:r w:rsidRPr="00C46C69">
        <w:rPr>
          <w:b/>
          <w:szCs w:val="28"/>
          <w:lang w:val="vi-VN"/>
        </w:rPr>
        <w:t xml:space="preserve">Điều 2. </w:t>
      </w:r>
      <w:r w:rsidRPr="00C46C69">
        <w:rPr>
          <w:szCs w:val="28"/>
          <w:lang w:val="vi-VN"/>
        </w:rPr>
        <w:t>Quyết định này có hiệu lực kể từ ngày ban hành.</w:t>
      </w:r>
    </w:p>
    <w:p w:rsidR="00CF28BA" w:rsidRDefault="00CF28BA" w:rsidP="00CF28BA">
      <w:pPr>
        <w:pStyle w:val="NormalWeb"/>
        <w:spacing w:before="0" w:beforeAutospacing="0" w:after="0" w:afterAutospacing="0" w:line="264" w:lineRule="auto"/>
        <w:ind w:firstLine="540"/>
        <w:jc w:val="both"/>
        <w:rPr>
          <w:rFonts w:ascii="Times New Roman" w:hAnsi="Times New Roman" w:cs="Times New Roman"/>
          <w:sz w:val="28"/>
          <w:szCs w:val="28"/>
          <w:lang w:val="vi-VN"/>
        </w:rPr>
      </w:pPr>
      <w:r w:rsidRPr="008013E5">
        <w:rPr>
          <w:rFonts w:ascii="Times New Roman" w:hAnsi="Times New Roman" w:cs="Times New Roman"/>
          <w:b/>
          <w:bCs/>
          <w:sz w:val="28"/>
          <w:szCs w:val="28"/>
          <w:lang w:val="vi-VN"/>
        </w:rPr>
        <w:t>Điều 3.</w:t>
      </w:r>
      <w:r w:rsidR="001D4DD8">
        <w:rPr>
          <w:rFonts w:ascii="Times New Roman" w:hAnsi="Times New Roman" w:cs="Times New Roman"/>
          <w:b/>
          <w:bCs/>
          <w:sz w:val="28"/>
          <w:szCs w:val="28"/>
        </w:rPr>
        <w:t xml:space="preserve"> </w:t>
      </w:r>
      <w:r w:rsidR="001D4DD8" w:rsidRPr="001D4DD8">
        <w:rPr>
          <w:rFonts w:ascii="Times New Roman" w:hAnsi="Times New Roman" w:cs="Times New Roman"/>
          <w:bCs/>
          <w:sz w:val="28"/>
          <w:szCs w:val="28"/>
        </w:rPr>
        <w:t>Công chức</w:t>
      </w:r>
      <w:r w:rsidR="001D4DD8">
        <w:rPr>
          <w:rFonts w:ascii="Times New Roman" w:hAnsi="Times New Roman" w:cs="Times New Roman"/>
          <w:b/>
          <w:bCs/>
          <w:sz w:val="28"/>
          <w:szCs w:val="28"/>
        </w:rPr>
        <w:t xml:space="preserve"> </w:t>
      </w:r>
      <w:r w:rsidR="00F64B24">
        <w:rPr>
          <w:rFonts w:ascii="Times New Roman" w:hAnsi="Times New Roman" w:cs="Times New Roman"/>
          <w:iCs/>
          <w:sz w:val="28"/>
          <w:szCs w:val="28"/>
          <w:lang w:val="vi-VN"/>
        </w:rPr>
        <w:t>Văn phòng – thống kê,</w:t>
      </w:r>
      <w:r w:rsidRPr="00C46C69">
        <w:rPr>
          <w:rFonts w:ascii="Times New Roman" w:hAnsi="Times New Roman" w:cs="Times New Roman"/>
          <w:sz w:val="28"/>
          <w:szCs w:val="28"/>
          <w:lang w:val="vi-VN"/>
        </w:rPr>
        <w:t xml:space="preserve"> các cơ quan, đơn vị liên quan và </w:t>
      </w:r>
      <w:r w:rsidR="00F64B24">
        <w:rPr>
          <w:rFonts w:ascii="Times New Roman" w:hAnsi="Times New Roman" w:cs="Times New Roman"/>
          <w:sz w:val="28"/>
          <w:szCs w:val="28"/>
          <w:lang w:val="vi-VN"/>
        </w:rPr>
        <w:t>các công chức liên quan</w:t>
      </w:r>
      <w:r w:rsidRPr="00C46C69">
        <w:rPr>
          <w:rFonts w:ascii="Times New Roman" w:hAnsi="Times New Roman" w:cs="Times New Roman"/>
          <w:sz w:val="28"/>
          <w:szCs w:val="28"/>
          <w:lang w:val="vi-VN"/>
        </w:rPr>
        <w:t xml:space="preserve"> </w:t>
      </w:r>
      <w:r w:rsidRPr="008013E5">
        <w:rPr>
          <w:rFonts w:ascii="Times New Roman" w:hAnsi="Times New Roman" w:cs="Times New Roman"/>
          <w:sz w:val="28"/>
          <w:szCs w:val="28"/>
          <w:lang w:val="vi-VN"/>
        </w:rPr>
        <w:t>chịu trách nhiệm thi hành Quyết định này./.</w:t>
      </w:r>
    </w:p>
    <w:p w:rsidR="00CF28BA" w:rsidRPr="00111BFF" w:rsidRDefault="00CF28BA" w:rsidP="00CF28BA">
      <w:pPr>
        <w:pStyle w:val="NormalWeb"/>
        <w:spacing w:before="0" w:beforeAutospacing="0" w:after="0" w:afterAutospacing="0" w:line="264" w:lineRule="auto"/>
        <w:ind w:firstLine="540"/>
        <w:jc w:val="both"/>
        <w:rPr>
          <w:rFonts w:ascii="Times New Roman" w:hAnsi="Times New Roman" w:cs="Times New Roman"/>
          <w:sz w:val="12"/>
          <w:szCs w:val="28"/>
          <w:lang w:val="vi-VN"/>
        </w:rPr>
      </w:pPr>
    </w:p>
    <w:tbl>
      <w:tblPr>
        <w:tblW w:w="0" w:type="auto"/>
        <w:tblLook w:val="04A0" w:firstRow="1" w:lastRow="0" w:firstColumn="1" w:lastColumn="0" w:noHBand="0" w:noVBand="1"/>
      </w:tblPr>
      <w:tblGrid>
        <w:gridCol w:w="4644"/>
        <w:gridCol w:w="4644"/>
      </w:tblGrid>
      <w:tr w:rsidR="00CF28BA" w:rsidRPr="008013E5" w:rsidTr="007B6A1A">
        <w:tc>
          <w:tcPr>
            <w:tcW w:w="4644" w:type="dxa"/>
          </w:tcPr>
          <w:p w:rsidR="00CF28BA" w:rsidRPr="00130EFB" w:rsidRDefault="00874099" w:rsidP="00874099">
            <w:pPr>
              <w:rPr>
                <w:b/>
                <w:i/>
                <w:sz w:val="24"/>
                <w:lang w:val="vi-VN"/>
              </w:rPr>
            </w:pPr>
            <w:r w:rsidRPr="00130EFB">
              <w:rPr>
                <w:b/>
                <w:i/>
                <w:sz w:val="24"/>
                <w:lang w:val="vi-VN"/>
              </w:rPr>
              <w:t>Nơi nhận:</w:t>
            </w:r>
            <w:r w:rsidR="00CF28BA" w:rsidRPr="00130EFB">
              <w:rPr>
                <w:b/>
                <w:i/>
                <w:sz w:val="24"/>
                <w:lang w:val="vi-VN"/>
              </w:rPr>
              <w:tab/>
            </w:r>
          </w:p>
          <w:p w:rsidR="00CF28BA" w:rsidRPr="00130EFB" w:rsidRDefault="00CF28BA" w:rsidP="007B6A1A">
            <w:pPr>
              <w:spacing w:line="264" w:lineRule="auto"/>
              <w:rPr>
                <w:sz w:val="22"/>
                <w:lang w:val="vi-VN"/>
              </w:rPr>
            </w:pPr>
            <w:r w:rsidRPr="00130EFB">
              <w:rPr>
                <w:sz w:val="22"/>
                <w:szCs w:val="22"/>
                <w:lang w:val="vi-VN"/>
              </w:rPr>
              <w:t>- Như điều 3;</w:t>
            </w:r>
          </w:p>
          <w:p w:rsidR="00621057" w:rsidRPr="00130EFB" w:rsidRDefault="00CF28BA" w:rsidP="007B6A1A">
            <w:pPr>
              <w:spacing w:line="264" w:lineRule="auto"/>
              <w:rPr>
                <w:sz w:val="22"/>
                <w:lang w:val="vi-VN"/>
              </w:rPr>
            </w:pPr>
            <w:r w:rsidRPr="00130EFB">
              <w:rPr>
                <w:sz w:val="22"/>
                <w:szCs w:val="22"/>
                <w:lang w:val="vi-VN"/>
              </w:rPr>
              <w:t>- Sở Khoa học và Công nghệ (b/c);</w:t>
            </w:r>
          </w:p>
          <w:p w:rsidR="00CF28BA" w:rsidRPr="00130EFB" w:rsidRDefault="00F64B24" w:rsidP="007B6A1A">
            <w:pPr>
              <w:spacing w:line="264" w:lineRule="auto"/>
              <w:rPr>
                <w:sz w:val="22"/>
                <w:lang w:val="vi-VN"/>
              </w:rPr>
            </w:pPr>
            <w:r>
              <w:rPr>
                <w:sz w:val="22"/>
                <w:szCs w:val="22"/>
                <w:lang w:val="vi-VN"/>
              </w:rPr>
              <w:t>- CT và các PCT UBND xã</w:t>
            </w:r>
            <w:r w:rsidR="00CF28BA" w:rsidRPr="00130EFB">
              <w:rPr>
                <w:sz w:val="22"/>
                <w:szCs w:val="22"/>
                <w:lang w:val="vi-VN"/>
              </w:rPr>
              <w:t>;</w:t>
            </w:r>
          </w:p>
          <w:p w:rsidR="00CF28BA" w:rsidRPr="001E1AD3" w:rsidRDefault="00CF28BA" w:rsidP="001D4DD8">
            <w:pPr>
              <w:spacing w:line="264" w:lineRule="auto"/>
              <w:rPr>
                <w:sz w:val="24"/>
                <w:szCs w:val="28"/>
              </w:rPr>
            </w:pPr>
            <w:r w:rsidRPr="009A27D1">
              <w:rPr>
                <w:sz w:val="22"/>
                <w:szCs w:val="22"/>
              </w:rPr>
              <w:t xml:space="preserve">- Lưu: </w:t>
            </w:r>
            <w:r w:rsidR="00F64B24">
              <w:rPr>
                <w:sz w:val="22"/>
                <w:szCs w:val="22"/>
                <w:lang w:val="vi-VN"/>
              </w:rPr>
              <w:t>V</w:t>
            </w:r>
            <w:r w:rsidR="001D4DD8">
              <w:rPr>
                <w:sz w:val="22"/>
                <w:szCs w:val="22"/>
              </w:rPr>
              <w:t>T</w:t>
            </w:r>
            <w:r w:rsidRPr="009A27D1">
              <w:rPr>
                <w:sz w:val="22"/>
                <w:szCs w:val="22"/>
              </w:rPr>
              <w:t>.</w:t>
            </w:r>
          </w:p>
        </w:tc>
        <w:tc>
          <w:tcPr>
            <w:tcW w:w="4644" w:type="dxa"/>
          </w:tcPr>
          <w:p w:rsidR="00CF28BA" w:rsidRDefault="00CF28BA" w:rsidP="007B6A1A">
            <w:pPr>
              <w:pStyle w:val="NormalWeb"/>
              <w:spacing w:before="0" w:beforeAutospacing="0" w:after="0" w:afterAutospacing="0" w:line="264" w:lineRule="auto"/>
              <w:jc w:val="center"/>
              <w:rPr>
                <w:rFonts w:ascii="Times New Roman" w:hAnsi="Times New Roman" w:cs="Times New Roman"/>
                <w:b/>
                <w:sz w:val="28"/>
                <w:szCs w:val="28"/>
              </w:rPr>
            </w:pPr>
            <w:r w:rsidRPr="008013E5">
              <w:rPr>
                <w:rFonts w:ascii="Times New Roman" w:hAnsi="Times New Roman" w:cs="Times New Roman"/>
                <w:b/>
                <w:sz w:val="28"/>
                <w:szCs w:val="28"/>
              </w:rPr>
              <w:t>CHỦ TỊCH</w:t>
            </w:r>
          </w:p>
          <w:p w:rsidR="00CF28BA" w:rsidRPr="008013E5" w:rsidRDefault="00CF28BA" w:rsidP="007B6A1A">
            <w:pPr>
              <w:pStyle w:val="NormalWeb"/>
              <w:spacing w:before="0" w:beforeAutospacing="0" w:after="0" w:afterAutospacing="0" w:line="264" w:lineRule="auto"/>
              <w:jc w:val="center"/>
              <w:rPr>
                <w:rFonts w:ascii="Times New Roman" w:hAnsi="Times New Roman" w:cs="Times New Roman"/>
                <w:b/>
                <w:sz w:val="28"/>
                <w:szCs w:val="28"/>
              </w:rPr>
            </w:pPr>
          </w:p>
          <w:p w:rsidR="00CF28BA" w:rsidRPr="008013E5" w:rsidRDefault="00CF28BA" w:rsidP="007B6A1A">
            <w:pPr>
              <w:pStyle w:val="NormalWeb"/>
              <w:spacing w:before="0" w:beforeAutospacing="0" w:after="0" w:afterAutospacing="0" w:line="264" w:lineRule="auto"/>
              <w:jc w:val="center"/>
              <w:rPr>
                <w:rFonts w:ascii="Times New Roman" w:hAnsi="Times New Roman" w:cs="Times New Roman"/>
                <w:b/>
                <w:sz w:val="28"/>
                <w:szCs w:val="28"/>
              </w:rPr>
            </w:pPr>
          </w:p>
          <w:p w:rsidR="00CF28BA" w:rsidRDefault="00CF28BA" w:rsidP="007B6A1A">
            <w:pPr>
              <w:pStyle w:val="NormalWeb"/>
              <w:spacing w:before="0" w:beforeAutospacing="0" w:after="0" w:afterAutospacing="0" w:line="264" w:lineRule="auto"/>
              <w:jc w:val="center"/>
              <w:rPr>
                <w:rFonts w:ascii="Times New Roman" w:hAnsi="Times New Roman" w:cs="Times New Roman"/>
                <w:b/>
                <w:sz w:val="28"/>
                <w:szCs w:val="28"/>
              </w:rPr>
            </w:pPr>
          </w:p>
          <w:p w:rsidR="00CF28BA" w:rsidRPr="008013E5" w:rsidRDefault="00CF28BA" w:rsidP="007B6A1A">
            <w:pPr>
              <w:pStyle w:val="NormalWeb"/>
              <w:spacing w:before="0" w:beforeAutospacing="0" w:after="0" w:afterAutospacing="0" w:line="264" w:lineRule="auto"/>
              <w:rPr>
                <w:rFonts w:ascii="Times New Roman" w:hAnsi="Times New Roman" w:cs="Times New Roman"/>
                <w:b/>
                <w:sz w:val="28"/>
                <w:szCs w:val="28"/>
              </w:rPr>
            </w:pPr>
          </w:p>
          <w:p w:rsidR="00CF28BA" w:rsidRPr="001D4DD8" w:rsidRDefault="001D4DD8" w:rsidP="007B6A1A">
            <w:pPr>
              <w:pStyle w:val="NormalWeb"/>
              <w:spacing w:before="0" w:beforeAutospacing="0" w:after="0" w:afterAutospacing="0" w:line="264" w:lineRule="auto"/>
              <w:jc w:val="center"/>
              <w:rPr>
                <w:rFonts w:ascii="Times New Roman" w:hAnsi="Times New Roman" w:cs="Times New Roman"/>
                <w:sz w:val="28"/>
                <w:szCs w:val="28"/>
              </w:rPr>
            </w:pPr>
            <w:r>
              <w:rPr>
                <w:rFonts w:ascii="Times New Roman" w:hAnsi="Times New Roman" w:cs="Times New Roman"/>
                <w:b/>
                <w:sz w:val="28"/>
                <w:szCs w:val="28"/>
              </w:rPr>
              <w:t>Đỗ Viết Tư</w:t>
            </w:r>
          </w:p>
        </w:tc>
      </w:tr>
    </w:tbl>
    <w:p w:rsidR="00874099" w:rsidRDefault="00874099" w:rsidP="00CF28BA">
      <w:pPr>
        <w:widowControl w:val="0"/>
        <w:autoSpaceDE w:val="0"/>
        <w:autoSpaceDN w:val="0"/>
        <w:adjustRightInd w:val="0"/>
        <w:spacing w:before="120" w:after="120"/>
        <w:jc w:val="center"/>
        <w:rPr>
          <w:b/>
          <w:sz w:val="32"/>
          <w:szCs w:val="32"/>
          <w:lang w:val="vi-VN"/>
        </w:rPr>
      </w:pPr>
    </w:p>
    <w:p w:rsidR="000A72D9" w:rsidRDefault="000A72D9" w:rsidP="00CF28BA">
      <w:pPr>
        <w:widowControl w:val="0"/>
        <w:autoSpaceDE w:val="0"/>
        <w:autoSpaceDN w:val="0"/>
        <w:adjustRightInd w:val="0"/>
        <w:spacing w:before="120" w:after="120"/>
        <w:jc w:val="center"/>
        <w:rPr>
          <w:b/>
          <w:szCs w:val="32"/>
        </w:rPr>
      </w:pPr>
    </w:p>
    <w:p w:rsidR="00CF28BA" w:rsidRPr="000A72D9" w:rsidRDefault="00CF28BA" w:rsidP="00CF28BA">
      <w:pPr>
        <w:widowControl w:val="0"/>
        <w:autoSpaceDE w:val="0"/>
        <w:autoSpaceDN w:val="0"/>
        <w:adjustRightInd w:val="0"/>
        <w:spacing w:before="120" w:after="120"/>
        <w:jc w:val="center"/>
        <w:rPr>
          <w:b/>
          <w:szCs w:val="32"/>
        </w:rPr>
      </w:pPr>
      <w:r w:rsidRPr="000A72D9">
        <w:rPr>
          <w:b/>
          <w:szCs w:val="32"/>
          <w:lang w:val="vi-VN"/>
        </w:rPr>
        <w:lastRenderedPageBreak/>
        <w:t xml:space="preserve">MỤC TIÊU CHẤT LƯỢNG NĂM </w:t>
      </w:r>
      <w:r w:rsidR="00525AAC" w:rsidRPr="000A72D9">
        <w:rPr>
          <w:b/>
          <w:szCs w:val="32"/>
          <w:lang w:val="vi-VN"/>
        </w:rPr>
        <w:t>202</w:t>
      </w:r>
      <w:r w:rsidR="000A72D9" w:rsidRPr="000A72D9">
        <w:rPr>
          <w:b/>
          <w:szCs w:val="32"/>
        </w:rPr>
        <w:t>3</w:t>
      </w:r>
    </w:p>
    <w:p w:rsidR="00CF28BA" w:rsidRPr="006A4A32" w:rsidRDefault="00CF28BA" w:rsidP="00CF28BA">
      <w:pPr>
        <w:jc w:val="center"/>
        <w:rPr>
          <w:i/>
          <w:sz w:val="26"/>
          <w:szCs w:val="26"/>
        </w:rPr>
      </w:pPr>
      <w:r w:rsidRPr="0001116C">
        <w:rPr>
          <w:i/>
          <w:sz w:val="26"/>
          <w:szCs w:val="26"/>
          <w:lang w:val="vi-VN"/>
        </w:rPr>
        <w:t>(Ban hành kèm theo Quyết định số:</w:t>
      </w:r>
      <w:r w:rsidR="0001116C">
        <w:rPr>
          <w:i/>
          <w:sz w:val="26"/>
          <w:szCs w:val="26"/>
          <w:lang w:val="vi-VN"/>
        </w:rPr>
        <w:t xml:space="preserve">      </w:t>
      </w:r>
      <w:r w:rsidRPr="0001116C">
        <w:rPr>
          <w:i/>
          <w:sz w:val="26"/>
          <w:szCs w:val="26"/>
          <w:lang w:val="vi-VN"/>
        </w:rPr>
        <w:t xml:space="preserve"> /QĐ-UBND ngày </w:t>
      </w:r>
      <w:r w:rsidR="0001116C">
        <w:rPr>
          <w:i/>
          <w:sz w:val="26"/>
          <w:szCs w:val="26"/>
          <w:lang w:val="vi-VN"/>
        </w:rPr>
        <w:t xml:space="preserve">    </w:t>
      </w:r>
      <w:r w:rsidRPr="0001116C">
        <w:rPr>
          <w:i/>
          <w:sz w:val="26"/>
          <w:szCs w:val="26"/>
          <w:lang w:val="vi-VN"/>
        </w:rPr>
        <w:t>/12/20</w:t>
      </w:r>
      <w:r w:rsidR="00525AAC" w:rsidRPr="0001116C">
        <w:rPr>
          <w:i/>
          <w:sz w:val="26"/>
          <w:szCs w:val="26"/>
          <w:lang w:val="vi-VN"/>
        </w:rPr>
        <w:t>2</w:t>
      </w:r>
      <w:r w:rsidR="006A4A32">
        <w:rPr>
          <w:i/>
          <w:sz w:val="26"/>
          <w:szCs w:val="26"/>
        </w:rPr>
        <w:t>2</w:t>
      </w:r>
    </w:p>
    <w:p w:rsidR="00CF28BA" w:rsidRPr="00AA623F" w:rsidRDefault="00CF28BA" w:rsidP="00CF28BA">
      <w:pPr>
        <w:jc w:val="center"/>
        <w:rPr>
          <w:i/>
          <w:sz w:val="26"/>
          <w:szCs w:val="26"/>
          <w:lang w:val="vi-VN"/>
        </w:rPr>
      </w:pPr>
      <w:r w:rsidRPr="00AA623F">
        <w:rPr>
          <w:i/>
          <w:sz w:val="26"/>
          <w:szCs w:val="26"/>
          <w:lang w:val="vi-VN"/>
        </w:rPr>
        <w:t xml:space="preserve">của UBND </w:t>
      </w:r>
      <w:r w:rsidR="0001116C">
        <w:rPr>
          <w:i/>
          <w:sz w:val="26"/>
          <w:szCs w:val="26"/>
          <w:lang w:val="vi-VN"/>
        </w:rPr>
        <w:t xml:space="preserve">xã </w:t>
      </w:r>
      <w:r w:rsidR="001D4DD8">
        <w:rPr>
          <w:i/>
          <w:sz w:val="26"/>
          <w:szCs w:val="26"/>
          <w:lang w:val="vi-VN"/>
        </w:rPr>
        <w:t>Phú Gia</w:t>
      </w:r>
      <w:r w:rsidRPr="00AA623F">
        <w:rPr>
          <w:i/>
          <w:sz w:val="26"/>
          <w:szCs w:val="26"/>
          <w:lang w:val="vi-VN"/>
        </w:rPr>
        <w:t>)</w:t>
      </w:r>
    </w:p>
    <w:p w:rsidR="00CF28BA" w:rsidRDefault="00CF28BA" w:rsidP="00CF28BA">
      <w:pPr>
        <w:widowControl w:val="0"/>
        <w:autoSpaceDE w:val="0"/>
        <w:autoSpaceDN w:val="0"/>
        <w:adjustRightInd w:val="0"/>
        <w:spacing w:before="120" w:after="120"/>
        <w:ind w:firstLine="709"/>
        <w:jc w:val="both"/>
        <w:rPr>
          <w:szCs w:val="28"/>
          <w:lang w:val="vi-VN"/>
        </w:rPr>
      </w:pPr>
    </w:p>
    <w:p w:rsidR="00D70A83" w:rsidRPr="00130EFB" w:rsidRDefault="006D0117" w:rsidP="006D0117">
      <w:pPr>
        <w:spacing w:line="360" w:lineRule="exact"/>
        <w:ind w:firstLine="720"/>
        <w:jc w:val="both"/>
        <w:rPr>
          <w:szCs w:val="28"/>
          <w:lang w:val="vi-VN"/>
        </w:rPr>
      </w:pPr>
      <w:r w:rsidRPr="00130EFB">
        <w:rPr>
          <w:lang w:val="vi-VN"/>
        </w:rPr>
        <w:t xml:space="preserve">1. </w:t>
      </w:r>
      <w:r w:rsidR="00D70A83" w:rsidRPr="00130EFB">
        <w:rPr>
          <w:lang w:val="vi-VN"/>
        </w:rPr>
        <w:t xml:space="preserve">100% </w:t>
      </w:r>
      <w:r w:rsidR="00D70A83" w:rsidRPr="00130EFB">
        <w:rPr>
          <w:szCs w:val="28"/>
          <w:lang w:val="vi-VN"/>
        </w:rPr>
        <w:t xml:space="preserve">các chương trình, đề án, nhiệm vụ trọng tâm trong Chương trình công tác năm của UBND </w:t>
      </w:r>
      <w:r w:rsidR="00AA623F">
        <w:rPr>
          <w:szCs w:val="28"/>
          <w:lang w:val="vi-VN"/>
        </w:rPr>
        <w:t>xã</w:t>
      </w:r>
      <w:r w:rsidR="00D70A83" w:rsidRPr="00130EFB">
        <w:rPr>
          <w:szCs w:val="28"/>
          <w:lang w:val="vi-VN"/>
        </w:rPr>
        <w:t xml:space="preserve"> được hoàn thành đúng hạn.</w:t>
      </w:r>
    </w:p>
    <w:p w:rsidR="001C0AED" w:rsidRPr="00130EFB" w:rsidRDefault="00F61FAF" w:rsidP="00F61FAF">
      <w:pPr>
        <w:spacing w:line="360" w:lineRule="exact"/>
        <w:ind w:firstLine="720"/>
        <w:jc w:val="both"/>
        <w:rPr>
          <w:szCs w:val="28"/>
          <w:lang w:val="vi-VN"/>
        </w:rPr>
      </w:pPr>
      <w:r w:rsidRPr="00130EFB">
        <w:rPr>
          <w:szCs w:val="28"/>
          <w:lang w:val="vi-VN"/>
        </w:rPr>
        <w:t>2.</w:t>
      </w:r>
      <w:r w:rsidR="0046141D" w:rsidRPr="00130EFB">
        <w:rPr>
          <w:szCs w:val="28"/>
          <w:lang w:val="vi-VN"/>
        </w:rPr>
        <w:t xml:space="preserve"> Các chỉ tiêu Kinh tế - Xã hội</w:t>
      </w:r>
      <w:r w:rsidR="00AA623F">
        <w:rPr>
          <w:szCs w:val="28"/>
          <w:lang w:val="vi-VN"/>
        </w:rPr>
        <w:t xml:space="preserve"> </w:t>
      </w:r>
      <w:r w:rsidR="0046141D" w:rsidRPr="00130EFB">
        <w:rPr>
          <w:szCs w:val="28"/>
          <w:lang w:val="vi-VN"/>
        </w:rPr>
        <w:t>đ</w:t>
      </w:r>
      <w:r w:rsidR="00A576D9" w:rsidRPr="00130EFB">
        <w:rPr>
          <w:szCs w:val="28"/>
          <w:lang w:val="vi-VN"/>
        </w:rPr>
        <w:t>ạt</w:t>
      </w:r>
      <w:r w:rsidR="006D0117" w:rsidRPr="00130EFB">
        <w:rPr>
          <w:szCs w:val="28"/>
          <w:lang w:val="vi-VN"/>
        </w:rPr>
        <w:t xml:space="preserve"> 100% so với kế hoạch</w:t>
      </w:r>
      <w:r w:rsidR="00A576D9" w:rsidRPr="00130EFB">
        <w:rPr>
          <w:szCs w:val="28"/>
          <w:lang w:val="vi-VN"/>
        </w:rPr>
        <w:t xml:space="preserve"> và vược </w:t>
      </w:r>
      <w:r w:rsidR="0046141D" w:rsidRPr="00130EFB">
        <w:rPr>
          <w:szCs w:val="28"/>
          <w:lang w:val="vi-VN"/>
        </w:rPr>
        <w:t>kế hoạch đề ra</w:t>
      </w:r>
      <w:r w:rsidR="00A576D9" w:rsidRPr="00130EFB">
        <w:rPr>
          <w:szCs w:val="28"/>
          <w:lang w:val="vi-VN"/>
        </w:rPr>
        <w:t xml:space="preserve"> tại </w:t>
      </w:r>
      <w:r w:rsidRPr="00130EFB">
        <w:rPr>
          <w:szCs w:val="28"/>
          <w:lang w:val="vi-VN"/>
        </w:rPr>
        <w:t>kế hoạch phát triển KT-XH năm 2022</w:t>
      </w:r>
      <w:r w:rsidR="00BD3133" w:rsidRPr="00130EFB">
        <w:rPr>
          <w:szCs w:val="28"/>
          <w:lang w:val="vi-VN"/>
        </w:rPr>
        <w:t xml:space="preserve"> của </w:t>
      </w:r>
      <w:r w:rsidR="00AA623F">
        <w:rPr>
          <w:szCs w:val="28"/>
          <w:lang w:val="vi-VN"/>
        </w:rPr>
        <w:t>xã</w:t>
      </w:r>
      <w:r w:rsidR="00BD3133" w:rsidRPr="00130EFB">
        <w:rPr>
          <w:szCs w:val="28"/>
          <w:lang w:val="vi-VN"/>
        </w:rPr>
        <w:t>.</w:t>
      </w:r>
    </w:p>
    <w:p w:rsidR="00D70A83" w:rsidRPr="00130EFB" w:rsidRDefault="00000B66" w:rsidP="00D70A83">
      <w:pPr>
        <w:spacing w:line="360" w:lineRule="exact"/>
        <w:ind w:firstLine="720"/>
        <w:jc w:val="both"/>
        <w:rPr>
          <w:szCs w:val="28"/>
          <w:lang w:val="vi-VN"/>
        </w:rPr>
      </w:pPr>
      <w:r w:rsidRPr="00130EFB">
        <w:rPr>
          <w:szCs w:val="28"/>
          <w:lang w:val="vi-VN"/>
        </w:rPr>
        <w:t>3</w:t>
      </w:r>
      <w:r w:rsidR="00D70A83" w:rsidRPr="00130EFB">
        <w:rPr>
          <w:szCs w:val="28"/>
          <w:lang w:val="vi-VN"/>
        </w:rPr>
        <w:t xml:space="preserve">. </w:t>
      </w:r>
      <w:r w:rsidR="008B1452" w:rsidRPr="00130EFB">
        <w:rPr>
          <w:szCs w:val="28"/>
          <w:lang w:val="vi-VN"/>
        </w:rPr>
        <w:t xml:space="preserve">100% </w:t>
      </w:r>
      <w:r w:rsidR="005B7314" w:rsidRPr="00130EFB">
        <w:rPr>
          <w:szCs w:val="28"/>
          <w:lang w:val="vi-VN"/>
        </w:rPr>
        <w:t>TTHC được quy trình hoá</w:t>
      </w:r>
      <w:r w:rsidR="008B1452" w:rsidRPr="00130EFB">
        <w:rPr>
          <w:szCs w:val="28"/>
          <w:lang w:val="vi-VN"/>
        </w:rPr>
        <w:t xml:space="preserve"> và công khai minh bạch các quy trình thủ tục hành chính được thực hiện nhằm phục vụ tốt nhất các tổ chức và công dân;</w:t>
      </w:r>
    </w:p>
    <w:p w:rsidR="008B1452" w:rsidRPr="00130EFB" w:rsidRDefault="00000B66" w:rsidP="00D70A83">
      <w:pPr>
        <w:spacing w:line="360" w:lineRule="exact"/>
        <w:ind w:firstLine="720"/>
        <w:jc w:val="both"/>
        <w:rPr>
          <w:szCs w:val="28"/>
          <w:lang w:val="vi-VN"/>
        </w:rPr>
      </w:pPr>
      <w:r w:rsidRPr="00130EFB">
        <w:rPr>
          <w:szCs w:val="28"/>
          <w:lang w:val="vi-VN"/>
        </w:rPr>
        <w:t>4</w:t>
      </w:r>
      <w:r w:rsidR="008B1452" w:rsidRPr="00130EFB">
        <w:rPr>
          <w:szCs w:val="28"/>
          <w:lang w:val="vi-VN"/>
        </w:rPr>
        <w:t>.</w:t>
      </w:r>
      <w:r w:rsidR="006C007A">
        <w:rPr>
          <w:szCs w:val="28"/>
        </w:rPr>
        <w:t xml:space="preserve"> </w:t>
      </w:r>
      <w:r w:rsidR="00597E2D">
        <w:rPr>
          <w:szCs w:val="28"/>
        </w:rPr>
        <w:t>Trên 9</w:t>
      </w:r>
      <w:r w:rsidR="008B1452" w:rsidRPr="00130EFB">
        <w:rPr>
          <w:szCs w:val="28"/>
          <w:lang w:val="vi-VN"/>
        </w:rPr>
        <w:t xml:space="preserve">0% người dân đánh giá mức độ hài lòng đối với sự phục vụ của cán bộ, công chức, cơ quan, đơn vị trong giải quyết thủ tục hành chính theo cơ chế một cửa, một cửa liên thông tại </w:t>
      </w:r>
      <w:r w:rsidR="00AA623F">
        <w:rPr>
          <w:szCs w:val="28"/>
          <w:lang w:val="vi-VN"/>
        </w:rPr>
        <w:t>Bộ phận tiếp nhận và trả kết quả của xã và các công chức chuyên môn.</w:t>
      </w:r>
    </w:p>
    <w:p w:rsidR="00CF28BA" w:rsidRPr="00130EFB" w:rsidRDefault="00891043" w:rsidP="00EE72C7">
      <w:pPr>
        <w:spacing w:before="120" w:after="120"/>
        <w:ind w:right="-18" w:firstLine="720"/>
        <w:jc w:val="both"/>
        <w:rPr>
          <w:color w:val="000000" w:themeColor="text1"/>
          <w:szCs w:val="28"/>
          <w:lang w:val="vi-VN"/>
        </w:rPr>
      </w:pPr>
      <w:r w:rsidRPr="00130EFB">
        <w:rPr>
          <w:lang w:val="vi-VN"/>
        </w:rPr>
        <w:t>5</w:t>
      </w:r>
      <w:r w:rsidR="00CF28BA" w:rsidRPr="00130EFB">
        <w:rPr>
          <w:lang w:val="vi-VN"/>
        </w:rPr>
        <w:t xml:space="preserve">. </w:t>
      </w:r>
      <w:r w:rsidR="006A4A32">
        <w:t xml:space="preserve">Trên </w:t>
      </w:r>
      <w:r w:rsidR="006C007A">
        <w:t>100</w:t>
      </w:r>
      <w:r w:rsidR="00573CAD" w:rsidRPr="00130EFB">
        <w:rPr>
          <w:lang w:val="vi-VN"/>
        </w:rPr>
        <w:t>% văn bản được tr</w:t>
      </w:r>
      <w:r w:rsidR="009C6774" w:rsidRPr="00130EFB">
        <w:rPr>
          <w:lang w:val="vi-VN"/>
        </w:rPr>
        <w:t>ao đổi trên môi trường mạng và đượ</w:t>
      </w:r>
      <w:r w:rsidR="00EE72C7" w:rsidRPr="00130EFB">
        <w:rPr>
          <w:lang w:val="vi-VN"/>
        </w:rPr>
        <w:t>c ký số khi ban hành văn bản đi</w:t>
      </w:r>
      <w:r w:rsidR="00EE72C7" w:rsidRPr="00130EFB">
        <w:rPr>
          <w:color w:val="000000" w:themeColor="text1"/>
          <w:szCs w:val="28"/>
          <w:lang w:val="vi-VN"/>
        </w:rPr>
        <w:t>.</w:t>
      </w:r>
    </w:p>
    <w:p w:rsidR="00CF28BA" w:rsidRPr="00130EFB" w:rsidRDefault="00891043" w:rsidP="00CF28BA">
      <w:pPr>
        <w:widowControl w:val="0"/>
        <w:autoSpaceDE w:val="0"/>
        <w:autoSpaceDN w:val="0"/>
        <w:adjustRightInd w:val="0"/>
        <w:spacing w:before="120" w:after="120" w:line="288" w:lineRule="auto"/>
        <w:ind w:firstLine="709"/>
        <w:jc w:val="both"/>
        <w:rPr>
          <w:szCs w:val="28"/>
          <w:lang w:val="vi-VN"/>
        </w:rPr>
      </w:pPr>
      <w:r w:rsidRPr="00130EFB">
        <w:rPr>
          <w:szCs w:val="28"/>
          <w:lang w:val="vi-VN"/>
        </w:rPr>
        <w:t>6</w:t>
      </w:r>
      <w:r w:rsidR="00CF28BA" w:rsidRPr="00130EFB">
        <w:rPr>
          <w:szCs w:val="28"/>
          <w:lang w:val="vi-VN"/>
        </w:rPr>
        <w:t>.</w:t>
      </w:r>
      <w:r w:rsidR="006C007A">
        <w:rPr>
          <w:szCs w:val="28"/>
        </w:rPr>
        <w:t xml:space="preserve"> </w:t>
      </w:r>
      <w:r w:rsidR="00CF28BA" w:rsidRPr="00BD367E">
        <w:rPr>
          <w:szCs w:val="28"/>
          <w:lang w:val="vi-VN"/>
        </w:rPr>
        <w:t>Tiếp tục duy trì, cải tiến và hoàn thiện Hệ thống quản lý chất lượng theo tiêu chuẩn</w:t>
      </w:r>
      <w:r w:rsidR="00CF28BA">
        <w:rPr>
          <w:szCs w:val="28"/>
          <w:lang w:val="vi-VN"/>
        </w:rPr>
        <w:t xml:space="preserve"> TCVN ISO 9001:2015 đảm bảo 100% thủ tục hành chính được quy trình hóa theo tiêu chuẩn ISO 9001:2015.</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CF28BA" w:rsidRDefault="00CF28BA" w:rsidP="00CF28BA">
      <w:pPr>
        <w:pStyle w:val="BodyTextIndent"/>
        <w:widowControl w:val="0"/>
        <w:spacing w:line="340" w:lineRule="exact"/>
        <w:ind w:firstLine="0"/>
        <w:rPr>
          <w:rFonts w:ascii="Calibri" w:hAnsi="Calibri"/>
          <w:lang w:val="vi-VN"/>
        </w:rPr>
      </w:pPr>
    </w:p>
    <w:p w:rsidR="00CF28BA" w:rsidRPr="00130EFB" w:rsidRDefault="00CF28BA" w:rsidP="00CF28BA">
      <w:pPr>
        <w:rPr>
          <w:lang w:val="vi-VN"/>
        </w:rPr>
        <w:sectPr w:rsidR="00CF28BA" w:rsidRPr="00130EFB" w:rsidSect="00CF28BA">
          <w:headerReference w:type="default" r:id="rId7"/>
          <w:footerReference w:type="even" r:id="rId8"/>
          <w:footerReference w:type="default" r:id="rId9"/>
          <w:pgSz w:w="11907" w:h="16840" w:code="9"/>
          <w:pgMar w:top="709" w:right="1134" w:bottom="907" w:left="1418" w:header="567" w:footer="567" w:gutter="0"/>
          <w:cols w:space="720"/>
          <w:titlePg/>
          <w:docGrid w:linePitch="381"/>
        </w:sectPr>
      </w:pPr>
    </w:p>
    <w:p w:rsidR="00CF28BA" w:rsidRPr="00017551" w:rsidRDefault="00CF28BA" w:rsidP="00CF28BA">
      <w:pPr>
        <w:jc w:val="center"/>
        <w:rPr>
          <w:b/>
        </w:rPr>
      </w:pPr>
      <w:r w:rsidRPr="00130EFB">
        <w:rPr>
          <w:b/>
          <w:lang w:val="vi-VN"/>
        </w:rPr>
        <w:lastRenderedPageBreak/>
        <w:t xml:space="preserve">KẾ HOẠCH THỰC HIỆN MỤC TIÊU CHẤT </w:t>
      </w:r>
      <w:r w:rsidR="00C46C69">
        <w:rPr>
          <w:b/>
          <w:lang w:val="vi-VN"/>
        </w:rPr>
        <w:t>LƯỢNG NĂM 202</w:t>
      </w:r>
      <w:r w:rsidR="00017551">
        <w:rPr>
          <w:b/>
        </w:rPr>
        <w:t>3</w:t>
      </w:r>
    </w:p>
    <w:p w:rsidR="00CF28BA" w:rsidRPr="00130EFB" w:rsidRDefault="00CF28BA" w:rsidP="00CF28BA">
      <w:pPr>
        <w:jc w:val="center"/>
        <w:rPr>
          <w:i/>
          <w:sz w:val="26"/>
          <w:szCs w:val="26"/>
          <w:lang w:val="vi-VN"/>
        </w:rPr>
      </w:pPr>
      <w:r w:rsidRPr="00130EFB">
        <w:rPr>
          <w:i/>
          <w:sz w:val="26"/>
          <w:szCs w:val="26"/>
          <w:lang w:val="vi-VN"/>
        </w:rPr>
        <w:t>(Ban hành kèm theo Quyết định số:</w:t>
      </w:r>
      <w:r w:rsidR="000A72D9">
        <w:rPr>
          <w:i/>
          <w:sz w:val="26"/>
          <w:szCs w:val="26"/>
        </w:rPr>
        <w:t xml:space="preserve">  </w:t>
      </w:r>
      <w:r w:rsidR="000A72D9">
        <w:rPr>
          <w:i/>
          <w:sz w:val="26"/>
          <w:szCs w:val="26"/>
          <w:lang w:val="vi-VN"/>
        </w:rPr>
        <w:t xml:space="preserve">  /QĐ-UBND ngày   /12</w:t>
      </w:r>
      <w:r w:rsidR="00BF058E" w:rsidRPr="00130EFB">
        <w:rPr>
          <w:i/>
          <w:sz w:val="26"/>
          <w:szCs w:val="26"/>
          <w:lang w:val="vi-VN"/>
        </w:rPr>
        <w:t>/202</w:t>
      </w:r>
      <w:r w:rsidR="00017551">
        <w:rPr>
          <w:i/>
          <w:sz w:val="26"/>
          <w:szCs w:val="26"/>
        </w:rPr>
        <w:t>2</w:t>
      </w:r>
      <w:r w:rsidRPr="00130EFB">
        <w:rPr>
          <w:i/>
          <w:sz w:val="26"/>
          <w:szCs w:val="26"/>
          <w:lang w:val="vi-VN"/>
        </w:rPr>
        <w:t xml:space="preserve"> của UBND </w:t>
      </w:r>
      <w:r w:rsidR="00DA6CA0">
        <w:rPr>
          <w:i/>
          <w:sz w:val="26"/>
          <w:szCs w:val="26"/>
          <w:lang w:val="vi-VN"/>
        </w:rPr>
        <w:t xml:space="preserve">xã </w:t>
      </w:r>
      <w:r w:rsidR="001D4DD8">
        <w:rPr>
          <w:i/>
          <w:sz w:val="26"/>
          <w:szCs w:val="26"/>
          <w:lang w:val="vi-VN"/>
        </w:rPr>
        <w:t>Phú Gia</w:t>
      </w:r>
      <w:r w:rsidRPr="00130EFB">
        <w:rPr>
          <w:i/>
          <w:sz w:val="26"/>
          <w:szCs w:val="26"/>
          <w:lang w:val="vi-VN"/>
        </w:rPr>
        <w:t>)</w:t>
      </w:r>
    </w:p>
    <w:p w:rsidR="00CF28BA" w:rsidRPr="00130EFB" w:rsidRDefault="00CF28BA" w:rsidP="00CF28BA">
      <w:pPr>
        <w:spacing w:before="120" w:after="120"/>
        <w:ind w:firstLine="851"/>
        <w:rPr>
          <w:lang w:val="vi-VN"/>
        </w:rPr>
      </w:pPr>
      <w:r w:rsidRPr="00130EFB">
        <w:rPr>
          <w:lang w:val="vi-VN"/>
        </w:rPr>
        <w:t>Căn cứ mục tiêu chất lượng năm 202</w:t>
      </w:r>
      <w:r w:rsidR="000A72D9">
        <w:t>3</w:t>
      </w:r>
      <w:r w:rsidRPr="00130EFB">
        <w:rPr>
          <w:lang w:val="vi-VN"/>
        </w:rPr>
        <w:t xml:space="preserve">, UBND </w:t>
      </w:r>
      <w:r w:rsidR="00587501">
        <w:rPr>
          <w:lang w:val="vi-VN"/>
        </w:rPr>
        <w:t>xã</w:t>
      </w:r>
      <w:r w:rsidRPr="00130EFB">
        <w:rPr>
          <w:lang w:val="vi-VN"/>
        </w:rPr>
        <w:t xml:space="preserve"> xây dựng kế hoạch để triển khai thực hiện có hiệu quả các mục tiêu đã đặt ra:</w:t>
      </w:r>
    </w:p>
    <w:p w:rsidR="00CF28BA" w:rsidRPr="00130EFB" w:rsidRDefault="00CF28BA" w:rsidP="00CF28BA">
      <w:pPr>
        <w:spacing w:before="120" w:after="120"/>
        <w:ind w:firstLine="851"/>
        <w:jc w:val="both"/>
        <w:rPr>
          <w:lang w:val="vi-VN"/>
        </w:rPr>
      </w:pPr>
      <w:r w:rsidRPr="00130EFB">
        <w:rPr>
          <w:b/>
          <w:szCs w:val="28"/>
          <w:lang w:val="vi-VN"/>
        </w:rPr>
        <w:t>1. Mục tiêu thứ nhất:</w:t>
      </w:r>
      <w:r w:rsidR="003857F8">
        <w:rPr>
          <w:b/>
          <w:szCs w:val="28"/>
        </w:rPr>
        <w:t xml:space="preserve"> </w:t>
      </w:r>
      <w:r w:rsidR="00BF058E" w:rsidRPr="00130EFB">
        <w:rPr>
          <w:lang w:val="vi-VN"/>
        </w:rPr>
        <w:t xml:space="preserve">100% </w:t>
      </w:r>
      <w:r w:rsidR="00BF058E" w:rsidRPr="00130EFB">
        <w:rPr>
          <w:szCs w:val="28"/>
          <w:lang w:val="vi-VN"/>
        </w:rPr>
        <w:t>các chương trình, đề án, nhiệm vụ trọng tâm trong Chư</w:t>
      </w:r>
      <w:r w:rsidR="00587501">
        <w:rPr>
          <w:szCs w:val="28"/>
          <w:lang w:val="vi-VN"/>
        </w:rPr>
        <w:t xml:space="preserve">ơng trình công tác năm của UBND xã </w:t>
      </w:r>
      <w:r w:rsidR="00BF058E" w:rsidRPr="00130EFB">
        <w:rPr>
          <w:szCs w:val="28"/>
          <w:lang w:val="vi-VN"/>
        </w:rPr>
        <w:t>được hoàn thành đúng hạn.</w:t>
      </w:r>
    </w:p>
    <w:tbl>
      <w:tblPr>
        <w:tblW w:w="13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686"/>
        <w:gridCol w:w="2544"/>
        <w:gridCol w:w="1491"/>
        <w:gridCol w:w="1213"/>
        <w:gridCol w:w="2362"/>
      </w:tblGrid>
      <w:tr w:rsidR="00CF28BA" w:rsidRPr="006E2797" w:rsidTr="007B6A1A">
        <w:trPr>
          <w:jc w:val="center"/>
        </w:trPr>
        <w:tc>
          <w:tcPr>
            <w:tcW w:w="4678" w:type="dxa"/>
            <w:shd w:val="clear" w:color="auto" w:fill="auto"/>
            <w:vAlign w:val="center"/>
          </w:tcPr>
          <w:p w:rsidR="00CF28BA" w:rsidRPr="006E2797" w:rsidRDefault="00CF28BA" w:rsidP="007B6A1A">
            <w:pPr>
              <w:jc w:val="center"/>
              <w:rPr>
                <w:b/>
                <w:sz w:val="27"/>
                <w:szCs w:val="27"/>
              </w:rPr>
            </w:pPr>
            <w:r w:rsidRPr="006E2797">
              <w:rPr>
                <w:b/>
                <w:sz w:val="27"/>
                <w:szCs w:val="27"/>
              </w:rPr>
              <w:t>Biện pháp thực hiện</w:t>
            </w:r>
          </w:p>
        </w:tc>
        <w:tc>
          <w:tcPr>
            <w:tcW w:w="1686" w:type="dxa"/>
            <w:shd w:val="clear" w:color="auto" w:fill="auto"/>
            <w:vAlign w:val="center"/>
          </w:tcPr>
          <w:p w:rsidR="00CF28BA" w:rsidRPr="006E2797" w:rsidRDefault="00CF28BA" w:rsidP="007B6A1A">
            <w:pPr>
              <w:jc w:val="center"/>
              <w:rPr>
                <w:b/>
                <w:sz w:val="27"/>
                <w:szCs w:val="27"/>
              </w:rPr>
            </w:pPr>
            <w:r w:rsidRPr="006E2797">
              <w:rPr>
                <w:b/>
                <w:sz w:val="27"/>
                <w:szCs w:val="27"/>
              </w:rPr>
              <w:t>Thời gian hoàn thành</w:t>
            </w:r>
          </w:p>
        </w:tc>
        <w:tc>
          <w:tcPr>
            <w:tcW w:w="2544" w:type="dxa"/>
            <w:shd w:val="clear" w:color="auto" w:fill="auto"/>
            <w:vAlign w:val="center"/>
          </w:tcPr>
          <w:p w:rsidR="00CF28BA" w:rsidRPr="006E2797" w:rsidRDefault="00CF28BA" w:rsidP="007B6A1A">
            <w:pPr>
              <w:jc w:val="center"/>
              <w:rPr>
                <w:b/>
                <w:sz w:val="27"/>
                <w:szCs w:val="27"/>
              </w:rPr>
            </w:pPr>
            <w:r w:rsidRPr="006E2797">
              <w:rPr>
                <w:b/>
                <w:sz w:val="27"/>
                <w:szCs w:val="27"/>
              </w:rPr>
              <w:t>Người chịu trách nhiệm</w:t>
            </w:r>
          </w:p>
        </w:tc>
        <w:tc>
          <w:tcPr>
            <w:tcW w:w="1491" w:type="dxa"/>
            <w:shd w:val="clear" w:color="auto" w:fill="auto"/>
            <w:vAlign w:val="center"/>
          </w:tcPr>
          <w:p w:rsidR="00CF28BA" w:rsidRPr="006E2797" w:rsidRDefault="00CF28BA" w:rsidP="007B6A1A">
            <w:pPr>
              <w:jc w:val="center"/>
              <w:rPr>
                <w:b/>
                <w:sz w:val="27"/>
                <w:szCs w:val="27"/>
              </w:rPr>
            </w:pPr>
            <w:r w:rsidRPr="006E2797">
              <w:rPr>
                <w:b/>
                <w:sz w:val="27"/>
                <w:szCs w:val="27"/>
              </w:rPr>
              <w:t>Phương pháp đo lường</w:t>
            </w:r>
          </w:p>
        </w:tc>
        <w:tc>
          <w:tcPr>
            <w:tcW w:w="1213" w:type="dxa"/>
            <w:shd w:val="clear" w:color="auto" w:fill="auto"/>
            <w:vAlign w:val="center"/>
          </w:tcPr>
          <w:p w:rsidR="00CF28BA" w:rsidRPr="006E2797" w:rsidRDefault="00CF28BA" w:rsidP="007B6A1A">
            <w:pPr>
              <w:jc w:val="center"/>
              <w:rPr>
                <w:b/>
                <w:sz w:val="27"/>
                <w:szCs w:val="27"/>
              </w:rPr>
            </w:pPr>
            <w:r w:rsidRPr="006E2797">
              <w:rPr>
                <w:b/>
                <w:sz w:val="27"/>
                <w:szCs w:val="27"/>
              </w:rPr>
              <w:t>Tần suất báo cáo</w:t>
            </w:r>
          </w:p>
        </w:tc>
        <w:tc>
          <w:tcPr>
            <w:tcW w:w="2362" w:type="dxa"/>
            <w:shd w:val="clear" w:color="auto" w:fill="auto"/>
            <w:vAlign w:val="center"/>
          </w:tcPr>
          <w:p w:rsidR="00CF28BA" w:rsidRPr="006E2797" w:rsidRDefault="00CF28BA" w:rsidP="007B6A1A">
            <w:pPr>
              <w:jc w:val="center"/>
              <w:rPr>
                <w:b/>
                <w:sz w:val="27"/>
                <w:szCs w:val="27"/>
              </w:rPr>
            </w:pPr>
            <w:r w:rsidRPr="006E2797">
              <w:rPr>
                <w:b/>
                <w:sz w:val="27"/>
                <w:szCs w:val="27"/>
              </w:rPr>
              <w:t>Hồ sơ chứng minh</w:t>
            </w:r>
          </w:p>
        </w:tc>
      </w:tr>
      <w:tr w:rsidR="00CF28BA" w:rsidRPr="006E2797" w:rsidTr="007B6A1A">
        <w:trPr>
          <w:jc w:val="center"/>
        </w:trPr>
        <w:tc>
          <w:tcPr>
            <w:tcW w:w="4678" w:type="dxa"/>
            <w:shd w:val="clear" w:color="auto" w:fill="auto"/>
            <w:vAlign w:val="center"/>
          </w:tcPr>
          <w:p w:rsidR="00CF28BA" w:rsidRPr="00D040D2" w:rsidRDefault="00CF28BA" w:rsidP="007B6A1A">
            <w:pPr>
              <w:jc w:val="both"/>
              <w:rPr>
                <w:sz w:val="26"/>
                <w:szCs w:val="26"/>
              </w:rPr>
            </w:pPr>
            <w:r w:rsidRPr="00D040D2">
              <w:rPr>
                <w:sz w:val="26"/>
                <w:szCs w:val="26"/>
              </w:rPr>
              <w:t>- Xây dựng nhiệm vụ trọng tâm (chương trình công tác) năm 20</w:t>
            </w:r>
            <w:r>
              <w:rPr>
                <w:sz w:val="26"/>
                <w:szCs w:val="26"/>
              </w:rPr>
              <w:t>2</w:t>
            </w:r>
            <w:r w:rsidR="003857F8">
              <w:rPr>
                <w:sz w:val="26"/>
                <w:szCs w:val="26"/>
              </w:rPr>
              <w:t>3</w:t>
            </w:r>
            <w:r w:rsidR="00F62D1C">
              <w:rPr>
                <w:sz w:val="26"/>
                <w:szCs w:val="26"/>
              </w:rPr>
              <w:t xml:space="preserve"> trình Chủ tịch UBND</w:t>
            </w:r>
            <w:r w:rsidR="00F62D1C">
              <w:rPr>
                <w:sz w:val="26"/>
                <w:szCs w:val="26"/>
                <w:lang w:val="vi-VN"/>
              </w:rPr>
              <w:t xml:space="preserve"> xã </w:t>
            </w:r>
            <w:r w:rsidRPr="00D040D2">
              <w:rPr>
                <w:sz w:val="26"/>
                <w:szCs w:val="26"/>
              </w:rPr>
              <w:t>phê duyệt và tổ chức thực hiện có hiệu quả</w:t>
            </w:r>
          </w:p>
          <w:p w:rsidR="00CF28BA" w:rsidRPr="00D040D2" w:rsidRDefault="00CF28BA" w:rsidP="007B6A1A">
            <w:pPr>
              <w:jc w:val="both"/>
              <w:rPr>
                <w:sz w:val="26"/>
                <w:szCs w:val="26"/>
              </w:rPr>
            </w:pPr>
            <w:r w:rsidRPr="00D040D2">
              <w:rPr>
                <w:sz w:val="26"/>
                <w:szCs w:val="26"/>
              </w:rPr>
              <w:t>- Lập kế hoạch thực hiện chi tiết đối với từng công việc, từng nhiệm vụ được phân công</w:t>
            </w:r>
          </w:p>
          <w:p w:rsidR="00CF28BA" w:rsidRPr="00D040D2" w:rsidRDefault="00CF28BA" w:rsidP="007B6A1A">
            <w:pPr>
              <w:jc w:val="both"/>
              <w:rPr>
                <w:sz w:val="26"/>
                <w:szCs w:val="26"/>
              </w:rPr>
            </w:pPr>
            <w:r w:rsidRPr="00D040D2">
              <w:rPr>
                <w:sz w:val="26"/>
                <w:szCs w:val="26"/>
              </w:rPr>
              <w:t>- Theo dõi, kiểm tra, đôn đốc và thống kê tỷ lệ công việc, nhiệm vụ đã hoàn thành báo cáo UBND huyện</w:t>
            </w:r>
          </w:p>
        </w:tc>
        <w:tc>
          <w:tcPr>
            <w:tcW w:w="1686" w:type="dxa"/>
            <w:shd w:val="clear" w:color="auto" w:fill="auto"/>
            <w:vAlign w:val="center"/>
          </w:tcPr>
          <w:p w:rsidR="00CF28BA" w:rsidRPr="00D040D2" w:rsidRDefault="00CF28BA" w:rsidP="00F62D1C">
            <w:pPr>
              <w:jc w:val="both"/>
              <w:rPr>
                <w:sz w:val="26"/>
                <w:szCs w:val="26"/>
              </w:rPr>
            </w:pPr>
            <w:r w:rsidRPr="00D040D2">
              <w:rPr>
                <w:sz w:val="26"/>
                <w:szCs w:val="26"/>
              </w:rPr>
              <w:t xml:space="preserve">Thực hiện theo các mốc thời gian của Chương trình công tác của UBND </w:t>
            </w:r>
            <w:r w:rsidR="00F62D1C">
              <w:rPr>
                <w:sz w:val="26"/>
                <w:szCs w:val="26"/>
                <w:lang w:val="vi-VN"/>
              </w:rPr>
              <w:t xml:space="preserve">xã </w:t>
            </w:r>
            <w:r w:rsidRPr="00D040D2">
              <w:rPr>
                <w:sz w:val="26"/>
                <w:szCs w:val="26"/>
              </w:rPr>
              <w:t>năm 20</w:t>
            </w:r>
            <w:r w:rsidR="003857F8">
              <w:rPr>
                <w:sz w:val="26"/>
                <w:szCs w:val="26"/>
              </w:rPr>
              <w:t>23</w:t>
            </w:r>
          </w:p>
        </w:tc>
        <w:tc>
          <w:tcPr>
            <w:tcW w:w="2544" w:type="dxa"/>
            <w:shd w:val="clear" w:color="auto" w:fill="auto"/>
            <w:vAlign w:val="center"/>
          </w:tcPr>
          <w:p w:rsidR="00CF28BA" w:rsidRPr="00F62D1C" w:rsidRDefault="00F62D1C" w:rsidP="007B6A1A">
            <w:pPr>
              <w:jc w:val="both"/>
              <w:rPr>
                <w:sz w:val="26"/>
                <w:szCs w:val="26"/>
                <w:lang w:val="vi-VN"/>
              </w:rPr>
            </w:pPr>
            <w:r>
              <w:rPr>
                <w:sz w:val="26"/>
                <w:szCs w:val="26"/>
                <w:lang w:val="vi-VN"/>
              </w:rPr>
              <w:t>Công chức Văn phòng thống kê và các công chức chuyên môn khác</w:t>
            </w:r>
          </w:p>
        </w:tc>
        <w:tc>
          <w:tcPr>
            <w:tcW w:w="1491" w:type="dxa"/>
            <w:shd w:val="clear" w:color="auto" w:fill="auto"/>
            <w:vAlign w:val="center"/>
          </w:tcPr>
          <w:p w:rsidR="00CF28BA" w:rsidRPr="00C46C69" w:rsidRDefault="00CF28BA" w:rsidP="007B6A1A">
            <w:pPr>
              <w:jc w:val="center"/>
              <w:rPr>
                <w:sz w:val="26"/>
                <w:szCs w:val="26"/>
                <w:lang w:val="vi-VN"/>
              </w:rPr>
            </w:pPr>
            <w:r w:rsidRPr="00C46C69">
              <w:rPr>
                <w:sz w:val="26"/>
                <w:szCs w:val="26"/>
                <w:lang w:val="vi-VN"/>
              </w:rPr>
              <w:t>Tỷ lệ công việc hoàn thành, chưa hoàn thành</w:t>
            </w:r>
          </w:p>
        </w:tc>
        <w:tc>
          <w:tcPr>
            <w:tcW w:w="1213" w:type="dxa"/>
            <w:shd w:val="clear" w:color="auto" w:fill="auto"/>
            <w:vAlign w:val="center"/>
          </w:tcPr>
          <w:p w:rsidR="00CF28BA" w:rsidRPr="00C46C69" w:rsidRDefault="00CF28BA" w:rsidP="003857F8">
            <w:pPr>
              <w:jc w:val="center"/>
              <w:rPr>
                <w:sz w:val="26"/>
                <w:szCs w:val="26"/>
                <w:lang w:val="vi-VN"/>
              </w:rPr>
            </w:pPr>
            <w:r w:rsidRPr="00C46C69">
              <w:rPr>
                <w:sz w:val="26"/>
                <w:szCs w:val="26"/>
                <w:lang w:val="vi-VN"/>
              </w:rPr>
              <w:t xml:space="preserve">Định kỳ </w:t>
            </w:r>
            <w:r w:rsidR="003857F8">
              <w:rPr>
                <w:sz w:val="26"/>
                <w:szCs w:val="26"/>
              </w:rPr>
              <w:t>qu</w:t>
            </w:r>
            <w:r w:rsidRPr="00C46C69">
              <w:rPr>
                <w:sz w:val="26"/>
                <w:szCs w:val="26"/>
                <w:lang w:val="vi-VN"/>
              </w:rPr>
              <w:t>ý</w:t>
            </w:r>
            <w:r w:rsidR="003857F8">
              <w:rPr>
                <w:sz w:val="26"/>
                <w:szCs w:val="26"/>
              </w:rPr>
              <w:t>, 6 tháng</w:t>
            </w:r>
            <w:r w:rsidRPr="00C46C69">
              <w:rPr>
                <w:sz w:val="26"/>
                <w:szCs w:val="26"/>
                <w:lang w:val="vi-VN"/>
              </w:rPr>
              <w:t>, năm</w:t>
            </w:r>
          </w:p>
        </w:tc>
        <w:tc>
          <w:tcPr>
            <w:tcW w:w="2362" w:type="dxa"/>
            <w:shd w:val="clear" w:color="auto" w:fill="auto"/>
            <w:vAlign w:val="center"/>
          </w:tcPr>
          <w:p w:rsidR="00CF28BA" w:rsidRPr="00D040D2" w:rsidRDefault="00CF28BA" w:rsidP="007B6A1A">
            <w:pPr>
              <w:jc w:val="center"/>
              <w:rPr>
                <w:sz w:val="26"/>
                <w:szCs w:val="26"/>
              </w:rPr>
            </w:pPr>
            <w:r w:rsidRPr="00D040D2">
              <w:rPr>
                <w:sz w:val="26"/>
                <w:szCs w:val="26"/>
              </w:rPr>
              <w:t>Thực tế công việc</w:t>
            </w:r>
          </w:p>
        </w:tc>
      </w:tr>
    </w:tbl>
    <w:p w:rsidR="00374C02" w:rsidRPr="00130EFB" w:rsidRDefault="00374C02" w:rsidP="00374C02">
      <w:pPr>
        <w:spacing w:line="360" w:lineRule="exact"/>
        <w:ind w:firstLine="720"/>
        <w:jc w:val="both"/>
        <w:rPr>
          <w:szCs w:val="28"/>
        </w:rPr>
      </w:pPr>
      <w:r>
        <w:rPr>
          <w:b/>
          <w:spacing w:val="4"/>
          <w:szCs w:val="28"/>
        </w:rPr>
        <w:t xml:space="preserve">2. </w:t>
      </w:r>
      <w:r w:rsidRPr="00374C02">
        <w:rPr>
          <w:b/>
          <w:spacing w:val="4"/>
          <w:szCs w:val="28"/>
        </w:rPr>
        <w:t xml:space="preserve">Mục tiêu thứ hai: </w:t>
      </w:r>
      <w:r w:rsidRPr="00130EFB">
        <w:rPr>
          <w:szCs w:val="28"/>
        </w:rPr>
        <w:t>Đạt 100% so với kế hoạch và vược các chỉ</w:t>
      </w:r>
      <w:r w:rsidR="003857F8">
        <w:rPr>
          <w:szCs w:val="28"/>
        </w:rPr>
        <w:t xml:space="preserve"> tiêu KT-XH đề ra trong năm 2023</w:t>
      </w:r>
      <w:r w:rsidRPr="00130EFB">
        <w:rPr>
          <w:szCs w:val="28"/>
        </w:rPr>
        <w:t xml:space="preserve"> tại kế</w:t>
      </w:r>
      <w:r w:rsidR="003857F8">
        <w:rPr>
          <w:szCs w:val="28"/>
        </w:rPr>
        <w:t xml:space="preserve"> hoạch phát triển KT-XH năm 2023</w:t>
      </w:r>
      <w:r w:rsidRPr="00130EFB">
        <w:rPr>
          <w:szCs w:val="28"/>
        </w:rPr>
        <w:t xml:space="preserve"> của</w:t>
      </w:r>
      <w:r w:rsidR="00F62D1C">
        <w:rPr>
          <w:szCs w:val="28"/>
          <w:lang w:val="vi-VN"/>
        </w:rPr>
        <w:t xml:space="preserve"> xã</w:t>
      </w:r>
      <w:r w:rsidRPr="00130EFB">
        <w:rPr>
          <w:szCs w:val="28"/>
        </w:rPr>
        <w:t>.</w:t>
      </w:r>
    </w:p>
    <w:p w:rsidR="00374C02" w:rsidRPr="00130EFB" w:rsidRDefault="00374C02" w:rsidP="00374C02">
      <w:pPr>
        <w:spacing w:line="360" w:lineRule="exact"/>
        <w:ind w:firstLine="720"/>
        <w:jc w:val="both"/>
        <w:rPr>
          <w:szCs w:val="28"/>
        </w:rPr>
      </w:pPr>
    </w:p>
    <w:tbl>
      <w:tblPr>
        <w:tblW w:w="13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678"/>
        <w:gridCol w:w="2575"/>
        <w:gridCol w:w="1403"/>
        <w:gridCol w:w="1290"/>
        <w:gridCol w:w="2410"/>
      </w:tblGrid>
      <w:tr w:rsidR="00374C02" w:rsidRPr="006E2797" w:rsidTr="002B58C2">
        <w:trPr>
          <w:jc w:val="center"/>
        </w:trPr>
        <w:tc>
          <w:tcPr>
            <w:tcW w:w="4621" w:type="dxa"/>
            <w:shd w:val="clear" w:color="auto" w:fill="auto"/>
            <w:vAlign w:val="center"/>
          </w:tcPr>
          <w:p w:rsidR="00374C02" w:rsidRPr="006E2797" w:rsidRDefault="00374C02" w:rsidP="002B58C2">
            <w:pPr>
              <w:jc w:val="center"/>
              <w:rPr>
                <w:b/>
              </w:rPr>
            </w:pPr>
            <w:r w:rsidRPr="006E2797">
              <w:rPr>
                <w:b/>
              </w:rPr>
              <w:t>Biện pháp thực hiện</w:t>
            </w:r>
          </w:p>
        </w:tc>
        <w:tc>
          <w:tcPr>
            <w:tcW w:w="1678" w:type="dxa"/>
            <w:shd w:val="clear" w:color="auto" w:fill="auto"/>
            <w:vAlign w:val="center"/>
          </w:tcPr>
          <w:p w:rsidR="00374C02" w:rsidRPr="006E2797" w:rsidRDefault="00374C02" w:rsidP="002B58C2">
            <w:pPr>
              <w:jc w:val="center"/>
              <w:rPr>
                <w:b/>
              </w:rPr>
            </w:pPr>
            <w:r w:rsidRPr="006E2797">
              <w:rPr>
                <w:b/>
              </w:rPr>
              <w:t>Thời gian hoàn thành</w:t>
            </w:r>
          </w:p>
        </w:tc>
        <w:tc>
          <w:tcPr>
            <w:tcW w:w="2575" w:type="dxa"/>
            <w:shd w:val="clear" w:color="auto" w:fill="auto"/>
            <w:vAlign w:val="center"/>
          </w:tcPr>
          <w:p w:rsidR="00374C02" w:rsidRPr="006E2797" w:rsidRDefault="00374C02" w:rsidP="002B58C2">
            <w:pPr>
              <w:jc w:val="center"/>
              <w:rPr>
                <w:b/>
              </w:rPr>
            </w:pPr>
            <w:r w:rsidRPr="006E2797">
              <w:rPr>
                <w:b/>
              </w:rPr>
              <w:t>Người chịu trách nhiệm</w:t>
            </w:r>
          </w:p>
        </w:tc>
        <w:tc>
          <w:tcPr>
            <w:tcW w:w="1403" w:type="dxa"/>
            <w:shd w:val="clear" w:color="auto" w:fill="auto"/>
            <w:vAlign w:val="center"/>
          </w:tcPr>
          <w:p w:rsidR="00374C02" w:rsidRPr="006E2797" w:rsidRDefault="00374C02" w:rsidP="002B58C2">
            <w:pPr>
              <w:jc w:val="center"/>
              <w:rPr>
                <w:b/>
              </w:rPr>
            </w:pPr>
            <w:r w:rsidRPr="006E2797">
              <w:rPr>
                <w:b/>
              </w:rPr>
              <w:t>Phương pháp đo lường</w:t>
            </w:r>
          </w:p>
        </w:tc>
        <w:tc>
          <w:tcPr>
            <w:tcW w:w="1290" w:type="dxa"/>
            <w:shd w:val="clear" w:color="auto" w:fill="auto"/>
            <w:vAlign w:val="center"/>
          </w:tcPr>
          <w:p w:rsidR="00374C02" w:rsidRPr="006E2797" w:rsidRDefault="00374C02" w:rsidP="002B58C2">
            <w:pPr>
              <w:jc w:val="center"/>
              <w:rPr>
                <w:b/>
              </w:rPr>
            </w:pPr>
            <w:r w:rsidRPr="006E2797">
              <w:rPr>
                <w:b/>
              </w:rPr>
              <w:t>Tần suất báo cáo</w:t>
            </w:r>
          </w:p>
        </w:tc>
        <w:tc>
          <w:tcPr>
            <w:tcW w:w="2410" w:type="dxa"/>
            <w:shd w:val="clear" w:color="auto" w:fill="auto"/>
            <w:vAlign w:val="center"/>
          </w:tcPr>
          <w:p w:rsidR="00374C02" w:rsidRPr="006E2797" w:rsidRDefault="00374C02" w:rsidP="002B58C2">
            <w:pPr>
              <w:jc w:val="center"/>
              <w:rPr>
                <w:b/>
              </w:rPr>
            </w:pPr>
            <w:r w:rsidRPr="006E2797">
              <w:rPr>
                <w:b/>
              </w:rPr>
              <w:t>Hồ sơ chứng minh</w:t>
            </w:r>
          </w:p>
        </w:tc>
      </w:tr>
      <w:tr w:rsidR="00374C02" w:rsidRPr="00C46C69" w:rsidTr="00462A47">
        <w:trPr>
          <w:trHeight w:val="699"/>
          <w:jc w:val="center"/>
        </w:trPr>
        <w:tc>
          <w:tcPr>
            <w:tcW w:w="4621" w:type="dxa"/>
            <w:shd w:val="clear" w:color="auto" w:fill="auto"/>
            <w:vAlign w:val="center"/>
          </w:tcPr>
          <w:p w:rsidR="00374C02" w:rsidRDefault="004E221F" w:rsidP="002B58C2">
            <w:pPr>
              <w:jc w:val="both"/>
              <w:rPr>
                <w:sz w:val="26"/>
                <w:szCs w:val="26"/>
              </w:rPr>
            </w:pPr>
            <w:r>
              <w:rPr>
                <w:sz w:val="26"/>
                <w:szCs w:val="26"/>
              </w:rPr>
              <w:t>- Xây dựng các nhiệm vụ trọng tâm trong năm 202</w:t>
            </w:r>
            <w:r w:rsidR="00B512D0">
              <w:rPr>
                <w:sz w:val="26"/>
                <w:szCs w:val="26"/>
              </w:rPr>
              <w:t>3</w:t>
            </w:r>
            <w:r>
              <w:rPr>
                <w:sz w:val="26"/>
                <w:szCs w:val="26"/>
              </w:rPr>
              <w:t xml:space="preserve"> và tổ chức thực hiện có hiệu quả</w:t>
            </w:r>
          </w:p>
          <w:p w:rsidR="004E221F" w:rsidRDefault="00B87083" w:rsidP="002B58C2">
            <w:pPr>
              <w:jc w:val="both"/>
              <w:rPr>
                <w:sz w:val="26"/>
                <w:szCs w:val="26"/>
              </w:rPr>
            </w:pPr>
            <w:r>
              <w:rPr>
                <w:sz w:val="26"/>
                <w:szCs w:val="26"/>
              </w:rPr>
              <w:t xml:space="preserve">- Lập kế hoạch thực hiện chi tiết đối  từng </w:t>
            </w:r>
            <w:r>
              <w:rPr>
                <w:sz w:val="26"/>
                <w:szCs w:val="26"/>
              </w:rPr>
              <w:lastRenderedPageBreak/>
              <w:t>công việc, từng nhiệm vụ được phân công</w:t>
            </w:r>
          </w:p>
          <w:p w:rsidR="00B87083" w:rsidRDefault="00B87083" w:rsidP="002B58C2">
            <w:pPr>
              <w:jc w:val="both"/>
              <w:rPr>
                <w:sz w:val="26"/>
                <w:szCs w:val="26"/>
              </w:rPr>
            </w:pPr>
            <w:r>
              <w:rPr>
                <w:sz w:val="26"/>
                <w:szCs w:val="26"/>
              </w:rPr>
              <w:t>- Theo dõi, đôn đốc các đơn vị triển khai thực hiện các nhiệm vụ</w:t>
            </w:r>
          </w:p>
          <w:p w:rsidR="004E221F" w:rsidRPr="00D040D2" w:rsidRDefault="004E221F" w:rsidP="002B58C2">
            <w:pPr>
              <w:jc w:val="both"/>
              <w:rPr>
                <w:sz w:val="26"/>
                <w:szCs w:val="26"/>
              </w:rPr>
            </w:pPr>
          </w:p>
        </w:tc>
        <w:tc>
          <w:tcPr>
            <w:tcW w:w="1678" w:type="dxa"/>
            <w:shd w:val="clear" w:color="auto" w:fill="auto"/>
            <w:vAlign w:val="center"/>
          </w:tcPr>
          <w:p w:rsidR="00374C02" w:rsidRPr="00D040D2" w:rsidRDefault="00B87083" w:rsidP="00B512D0">
            <w:pPr>
              <w:jc w:val="center"/>
              <w:rPr>
                <w:sz w:val="26"/>
                <w:szCs w:val="26"/>
              </w:rPr>
            </w:pPr>
            <w:r>
              <w:rPr>
                <w:sz w:val="26"/>
                <w:szCs w:val="26"/>
              </w:rPr>
              <w:lastRenderedPageBreak/>
              <w:t>Thường Xuyên</w:t>
            </w:r>
          </w:p>
        </w:tc>
        <w:tc>
          <w:tcPr>
            <w:tcW w:w="2575" w:type="dxa"/>
            <w:shd w:val="clear" w:color="auto" w:fill="auto"/>
            <w:vAlign w:val="center"/>
          </w:tcPr>
          <w:p w:rsidR="00374C02" w:rsidRPr="00EE6FA5" w:rsidRDefault="00EE6FA5" w:rsidP="00B512D0">
            <w:pPr>
              <w:jc w:val="center"/>
              <w:rPr>
                <w:sz w:val="26"/>
                <w:szCs w:val="26"/>
                <w:lang w:val="vi-VN"/>
              </w:rPr>
            </w:pPr>
            <w:r>
              <w:rPr>
                <w:sz w:val="26"/>
                <w:szCs w:val="26"/>
                <w:lang w:val="vi-VN"/>
              </w:rPr>
              <w:t>Các công chức chuyên môn của UBND xã</w:t>
            </w:r>
          </w:p>
        </w:tc>
        <w:tc>
          <w:tcPr>
            <w:tcW w:w="1403" w:type="dxa"/>
            <w:shd w:val="clear" w:color="auto" w:fill="auto"/>
            <w:vAlign w:val="center"/>
          </w:tcPr>
          <w:p w:rsidR="00374C02" w:rsidRPr="00C46C69" w:rsidRDefault="00B87083" w:rsidP="00B512D0">
            <w:pPr>
              <w:jc w:val="center"/>
              <w:rPr>
                <w:sz w:val="26"/>
                <w:szCs w:val="26"/>
                <w:lang w:val="vi-VN"/>
              </w:rPr>
            </w:pPr>
            <w:r w:rsidRPr="00C46C69">
              <w:rPr>
                <w:sz w:val="26"/>
                <w:szCs w:val="26"/>
                <w:lang w:val="vi-VN"/>
              </w:rPr>
              <w:t>Tỷ lệ hoàn thành các chỉ tiêu được giao</w:t>
            </w:r>
          </w:p>
        </w:tc>
        <w:tc>
          <w:tcPr>
            <w:tcW w:w="1290" w:type="dxa"/>
            <w:shd w:val="clear" w:color="auto" w:fill="auto"/>
            <w:vAlign w:val="center"/>
          </w:tcPr>
          <w:p w:rsidR="00374C02" w:rsidRPr="00C46C69" w:rsidRDefault="00C033C9" w:rsidP="00B512D0">
            <w:pPr>
              <w:jc w:val="center"/>
              <w:rPr>
                <w:sz w:val="26"/>
                <w:szCs w:val="26"/>
                <w:lang w:val="vi-VN"/>
              </w:rPr>
            </w:pPr>
            <w:r w:rsidRPr="00C46C69">
              <w:rPr>
                <w:sz w:val="26"/>
                <w:szCs w:val="26"/>
                <w:lang w:val="vi-VN"/>
              </w:rPr>
              <w:t xml:space="preserve">Định kỳ quý, </w:t>
            </w:r>
            <w:r w:rsidR="00B512D0">
              <w:rPr>
                <w:sz w:val="26"/>
                <w:szCs w:val="26"/>
              </w:rPr>
              <w:t xml:space="preserve">6 tháng, </w:t>
            </w:r>
            <w:r w:rsidRPr="00C46C69">
              <w:rPr>
                <w:sz w:val="26"/>
                <w:szCs w:val="26"/>
                <w:lang w:val="vi-VN"/>
              </w:rPr>
              <w:t>năm</w:t>
            </w:r>
          </w:p>
        </w:tc>
        <w:tc>
          <w:tcPr>
            <w:tcW w:w="2410" w:type="dxa"/>
            <w:shd w:val="clear" w:color="auto" w:fill="auto"/>
            <w:vAlign w:val="center"/>
          </w:tcPr>
          <w:p w:rsidR="00374C02" w:rsidRPr="00C46C69" w:rsidRDefault="00374C02" w:rsidP="00462A47">
            <w:pPr>
              <w:jc w:val="both"/>
              <w:rPr>
                <w:sz w:val="26"/>
                <w:szCs w:val="26"/>
                <w:lang w:val="vi-VN"/>
              </w:rPr>
            </w:pPr>
            <w:r w:rsidRPr="00C46C69">
              <w:rPr>
                <w:sz w:val="26"/>
                <w:szCs w:val="26"/>
                <w:lang w:val="vi-VN"/>
              </w:rPr>
              <w:t xml:space="preserve">Ban hành </w:t>
            </w:r>
            <w:r w:rsidR="00C033C9" w:rsidRPr="00C46C69">
              <w:rPr>
                <w:sz w:val="26"/>
                <w:szCs w:val="26"/>
                <w:lang w:val="vi-VN"/>
              </w:rPr>
              <w:t>các văn bản liên quan</w:t>
            </w:r>
          </w:p>
        </w:tc>
      </w:tr>
    </w:tbl>
    <w:p w:rsidR="005B7314" w:rsidRPr="00C46C69" w:rsidRDefault="00462A47" w:rsidP="005B7314">
      <w:pPr>
        <w:spacing w:line="360" w:lineRule="exact"/>
        <w:ind w:firstLine="720"/>
        <w:jc w:val="both"/>
        <w:rPr>
          <w:szCs w:val="28"/>
          <w:lang w:val="vi-VN"/>
        </w:rPr>
      </w:pPr>
      <w:r w:rsidRPr="00C46C69">
        <w:rPr>
          <w:b/>
          <w:spacing w:val="4"/>
          <w:szCs w:val="28"/>
          <w:lang w:val="vi-VN"/>
        </w:rPr>
        <w:lastRenderedPageBreak/>
        <w:t>3</w:t>
      </w:r>
      <w:r w:rsidR="00CF28BA" w:rsidRPr="00C46C69">
        <w:rPr>
          <w:b/>
          <w:spacing w:val="4"/>
          <w:szCs w:val="28"/>
          <w:lang w:val="vi-VN"/>
        </w:rPr>
        <w:t xml:space="preserve">. Mục tiêu thứ </w:t>
      </w:r>
      <w:r w:rsidR="00891043" w:rsidRPr="00C46C69">
        <w:rPr>
          <w:b/>
          <w:spacing w:val="4"/>
          <w:szCs w:val="28"/>
          <w:lang w:val="vi-VN"/>
        </w:rPr>
        <w:t>ba</w:t>
      </w:r>
      <w:r w:rsidR="00CF28BA" w:rsidRPr="00C46C69">
        <w:rPr>
          <w:b/>
          <w:spacing w:val="4"/>
          <w:szCs w:val="28"/>
          <w:lang w:val="vi-VN"/>
        </w:rPr>
        <w:t>:</w:t>
      </w:r>
      <w:r w:rsidR="00B512D0">
        <w:rPr>
          <w:b/>
          <w:spacing w:val="4"/>
          <w:szCs w:val="28"/>
        </w:rPr>
        <w:t xml:space="preserve"> </w:t>
      </w:r>
      <w:r w:rsidR="005B7314" w:rsidRPr="00C46C69">
        <w:rPr>
          <w:szCs w:val="28"/>
          <w:lang w:val="vi-VN"/>
        </w:rPr>
        <w:t>100% TTHC được quy trình hoá</w:t>
      </w:r>
      <w:r w:rsidR="005D6C28" w:rsidRPr="00C46C69">
        <w:rPr>
          <w:szCs w:val="28"/>
          <w:lang w:val="vi-VN"/>
        </w:rPr>
        <w:t xml:space="preserve">điện tử </w:t>
      </w:r>
      <w:r w:rsidR="005B7314" w:rsidRPr="00C46C69">
        <w:rPr>
          <w:szCs w:val="28"/>
          <w:lang w:val="vi-VN"/>
        </w:rPr>
        <w:t>và công khai minh bạch các quy trình thủ tục hành chính được thực hiện nhằm phục vụ tốt nhất các tổ chức và công dân;</w:t>
      </w:r>
    </w:p>
    <w:p w:rsidR="00CF28BA" w:rsidRPr="00C46C69" w:rsidRDefault="00CF28BA" w:rsidP="009C6774">
      <w:pPr>
        <w:spacing w:line="360" w:lineRule="exact"/>
        <w:ind w:firstLine="720"/>
        <w:jc w:val="both"/>
        <w:rPr>
          <w:szCs w:val="28"/>
          <w:lang w:val="vi-VN"/>
        </w:rPr>
      </w:pPr>
    </w:p>
    <w:tbl>
      <w:tblPr>
        <w:tblW w:w="13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678"/>
        <w:gridCol w:w="2575"/>
        <w:gridCol w:w="1403"/>
        <w:gridCol w:w="1290"/>
        <w:gridCol w:w="2410"/>
      </w:tblGrid>
      <w:tr w:rsidR="00CF28BA" w:rsidRPr="006E2797" w:rsidTr="007B6A1A">
        <w:trPr>
          <w:jc w:val="center"/>
        </w:trPr>
        <w:tc>
          <w:tcPr>
            <w:tcW w:w="4621" w:type="dxa"/>
            <w:shd w:val="clear" w:color="auto" w:fill="auto"/>
            <w:vAlign w:val="center"/>
          </w:tcPr>
          <w:p w:rsidR="00CF28BA" w:rsidRPr="006E2797" w:rsidRDefault="00CF28BA" w:rsidP="007B6A1A">
            <w:pPr>
              <w:jc w:val="center"/>
              <w:rPr>
                <w:b/>
              </w:rPr>
            </w:pPr>
            <w:r w:rsidRPr="006E2797">
              <w:rPr>
                <w:b/>
              </w:rPr>
              <w:t>Biện pháp thực hiện</w:t>
            </w:r>
          </w:p>
        </w:tc>
        <w:tc>
          <w:tcPr>
            <w:tcW w:w="1678" w:type="dxa"/>
            <w:shd w:val="clear" w:color="auto" w:fill="auto"/>
            <w:vAlign w:val="center"/>
          </w:tcPr>
          <w:p w:rsidR="00CF28BA" w:rsidRPr="006E2797" w:rsidRDefault="00CF28BA" w:rsidP="007B6A1A">
            <w:pPr>
              <w:jc w:val="center"/>
              <w:rPr>
                <w:b/>
              </w:rPr>
            </w:pPr>
            <w:r w:rsidRPr="006E2797">
              <w:rPr>
                <w:b/>
              </w:rPr>
              <w:t>Thời gian hoàn thành</w:t>
            </w:r>
          </w:p>
        </w:tc>
        <w:tc>
          <w:tcPr>
            <w:tcW w:w="2575" w:type="dxa"/>
            <w:shd w:val="clear" w:color="auto" w:fill="auto"/>
            <w:vAlign w:val="center"/>
          </w:tcPr>
          <w:p w:rsidR="00CF28BA" w:rsidRPr="006E2797" w:rsidRDefault="00CF28BA" w:rsidP="007B6A1A">
            <w:pPr>
              <w:jc w:val="center"/>
              <w:rPr>
                <w:b/>
              </w:rPr>
            </w:pPr>
            <w:r w:rsidRPr="006E2797">
              <w:rPr>
                <w:b/>
              </w:rPr>
              <w:t>Người chịu trách nhiệm</w:t>
            </w:r>
          </w:p>
        </w:tc>
        <w:tc>
          <w:tcPr>
            <w:tcW w:w="1403" w:type="dxa"/>
            <w:shd w:val="clear" w:color="auto" w:fill="auto"/>
            <w:vAlign w:val="center"/>
          </w:tcPr>
          <w:p w:rsidR="00CF28BA" w:rsidRPr="006E2797" w:rsidRDefault="00CF28BA" w:rsidP="007B6A1A">
            <w:pPr>
              <w:jc w:val="center"/>
              <w:rPr>
                <w:b/>
              </w:rPr>
            </w:pPr>
            <w:r w:rsidRPr="006E2797">
              <w:rPr>
                <w:b/>
              </w:rPr>
              <w:t>Phương pháp đo lường</w:t>
            </w:r>
          </w:p>
        </w:tc>
        <w:tc>
          <w:tcPr>
            <w:tcW w:w="1290" w:type="dxa"/>
            <w:shd w:val="clear" w:color="auto" w:fill="auto"/>
            <w:vAlign w:val="center"/>
          </w:tcPr>
          <w:p w:rsidR="00CF28BA" w:rsidRPr="006E2797" w:rsidRDefault="00CF28BA" w:rsidP="007B6A1A">
            <w:pPr>
              <w:jc w:val="center"/>
              <w:rPr>
                <w:b/>
              </w:rPr>
            </w:pPr>
            <w:r w:rsidRPr="006E2797">
              <w:rPr>
                <w:b/>
              </w:rPr>
              <w:t>Tần suất báo cáo</w:t>
            </w:r>
          </w:p>
        </w:tc>
        <w:tc>
          <w:tcPr>
            <w:tcW w:w="2410" w:type="dxa"/>
            <w:shd w:val="clear" w:color="auto" w:fill="auto"/>
            <w:vAlign w:val="center"/>
          </w:tcPr>
          <w:p w:rsidR="00CF28BA" w:rsidRPr="006E2797" w:rsidRDefault="00CF28BA" w:rsidP="007B6A1A">
            <w:pPr>
              <w:jc w:val="center"/>
              <w:rPr>
                <w:b/>
              </w:rPr>
            </w:pPr>
            <w:r w:rsidRPr="006E2797">
              <w:rPr>
                <w:b/>
              </w:rPr>
              <w:t>Hồ sơ chứng minh</w:t>
            </w:r>
          </w:p>
        </w:tc>
      </w:tr>
      <w:tr w:rsidR="00CF28BA" w:rsidRPr="006E2797" w:rsidTr="007B6A1A">
        <w:trPr>
          <w:jc w:val="center"/>
        </w:trPr>
        <w:tc>
          <w:tcPr>
            <w:tcW w:w="4621" w:type="dxa"/>
            <w:shd w:val="clear" w:color="auto" w:fill="auto"/>
            <w:vAlign w:val="center"/>
          </w:tcPr>
          <w:p w:rsidR="00CF28BA" w:rsidRPr="00D040D2" w:rsidRDefault="005D6C28" w:rsidP="00EE6FA5">
            <w:pPr>
              <w:jc w:val="both"/>
              <w:rPr>
                <w:sz w:val="26"/>
                <w:szCs w:val="26"/>
              </w:rPr>
            </w:pPr>
            <w:r>
              <w:rPr>
                <w:sz w:val="26"/>
                <w:szCs w:val="26"/>
              </w:rPr>
              <w:t xml:space="preserve">Thực hiện rà soát </w:t>
            </w:r>
            <w:r w:rsidR="00677A14">
              <w:rPr>
                <w:sz w:val="26"/>
                <w:szCs w:val="26"/>
              </w:rPr>
              <w:t xml:space="preserve">và quy trình hoá các TTHC được đưa vào tiếp nhận và trả kết quả tại </w:t>
            </w:r>
            <w:r w:rsidR="00EE6FA5">
              <w:rPr>
                <w:sz w:val="26"/>
                <w:szCs w:val="26"/>
                <w:lang w:val="vi-VN"/>
              </w:rPr>
              <w:t>Bộ phận tiếp nhận và trả kết của UBND xã</w:t>
            </w:r>
            <w:r w:rsidR="00677A14">
              <w:rPr>
                <w:sz w:val="26"/>
                <w:szCs w:val="26"/>
              </w:rPr>
              <w:t>.</w:t>
            </w:r>
          </w:p>
        </w:tc>
        <w:tc>
          <w:tcPr>
            <w:tcW w:w="1678" w:type="dxa"/>
            <w:shd w:val="clear" w:color="auto" w:fill="auto"/>
            <w:vAlign w:val="center"/>
          </w:tcPr>
          <w:p w:rsidR="00CF28BA" w:rsidRPr="00D040D2" w:rsidRDefault="00677A14" w:rsidP="007B6A1A">
            <w:pPr>
              <w:jc w:val="center"/>
              <w:rPr>
                <w:sz w:val="26"/>
                <w:szCs w:val="26"/>
              </w:rPr>
            </w:pPr>
            <w:r>
              <w:rPr>
                <w:sz w:val="26"/>
                <w:szCs w:val="26"/>
              </w:rPr>
              <w:t>Thường Xuyên</w:t>
            </w:r>
          </w:p>
        </w:tc>
        <w:tc>
          <w:tcPr>
            <w:tcW w:w="2575" w:type="dxa"/>
            <w:shd w:val="clear" w:color="auto" w:fill="auto"/>
            <w:vAlign w:val="center"/>
          </w:tcPr>
          <w:p w:rsidR="00CF28BA" w:rsidRPr="00EE6FA5" w:rsidRDefault="00EE6FA5" w:rsidP="00EE6FA5">
            <w:pPr>
              <w:jc w:val="both"/>
              <w:rPr>
                <w:sz w:val="26"/>
                <w:szCs w:val="26"/>
                <w:lang w:val="vi-VN"/>
              </w:rPr>
            </w:pPr>
            <w:r>
              <w:rPr>
                <w:sz w:val="26"/>
                <w:szCs w:val="26"/>
                <w:lang w:val="vi-VN"/>
              </w:rPr>
              <w:t>Công chức Văn phòng – thống các và các công chức chuyên môn</w:t>
            </w:r>
          </w:p>
        </w:tc>
        <w:tc>
          <w:tcPr>
            <w:tcW w:w="1403" w:type="dxa"/>
            <w:shd w:val="clear" w:color="auto" w:fill="auto"/>
            <w:vAlign w:val="center"/>
          </w:tcPr>
          <w:p w:rsidR="00CF28BA" w:rsidRPr="00EE6FA5" w:rsidRDefault="004B5DEA" w:rsidP="007B6A1A">
            <w:pPr>
              <w:jc w:val="center"/>
              <w:rPr>
                <w:sz w:val="26"/>
                <w:szCs w:val="26"/>
                <w:lang w:val="vi-VN"/>
              </w:rPr>
            </w:pPr>
            <w:r w:rsidRPr="00EE6FA5">
              <w:rPr>
                <w:sz w:val="26"/>
                <w:szCs w:val="26"/>
                <w:lang w:val="vi-VN"/>
              </w:rPr>
              <w:t>Tỷ lệ quy trìn</w:t>
            </w:r>
            <w:r w:rsidR="00EE6FA5">
              <w:rPr>
                <w:sz w:val="26"/>
                <w:szCs w:val="26"/>
                <w:lang w:val="vi-VN"/>
              </w:rPr>
              <w:t>h</w:t>
            </w:r>
            <w:r w:rsidRPr="00EE6FA5">
              <w:rPr>
                <w:sz w:val="26"/>
                <w:szCs w:val="26"/>
                <w:lang w:val="vi-VN"/>
              </w:rPr>
              <w:t xml:space="preserve"> hoá</w:t>
            </w:r>
          </w:p>
        </w:tc>
        <w:tc>
          <w:tcPr>
            <w:tcW w:w="1290" w:type="dxa"/>
            <w:shd w:val="clear" w:color="auto" w:fill="auto"/>
            <w:vAlign w:val="center"/>
          </w:tcPr>
          <w:p w:rsidR="00CF28BA" w:rsidRPr="00D040D2" w:rsidRDefault="006A7D02" w:rsidP="007B6A1A">
            <w:pPr>
              <w:jc w:val="center"/>
              <w:rPr>
                <w:sz w:val="26"/>
                <w:szCs w:val="26"/>
              </w:rPr>
            </w:pPr>
            <w:r>
              <w:rPr>
                <w:sz w:val="26"/>
                <w:szCs w:val="26"/>
              </w:rPr>
              <w:t>Định kỳ theo quý</w:t>
            </w:r>
          </w:p>
        </w:tc>
        <w:tc>
          <w:tcPr>
            <w:tcW w:w="2410" w:type="dxa"/>
            <w:shd w:val="clear" w:color="auto" w:fill="auto"/>
            <w:vAlign w:val="center"/>
          </w:tcPr>
          <w:p w:rsidR="00CF28BA" w:rsidRPr="00D040D2" w:rsidRDefault="006A7D02" w:rsidP="007B6A1A">
            <w:pPr>
              <w:jc w:val="center"/>
              <w:rPr>
                <w:sz w:val="26"/>
                <w:szCs w:val="26"/>
              </w:rPr>
            </w:pPr>
            <w:r>
              <w:rPr>
                <w:sz w:val="26"/>
                <w:szCs w:val="26"/>
              </w:rPr>
              <w:t>Dựa trên phần mềm</w:t>
            </w:r>
          </w:p>
        </w:tc>
      </w:tr>
      <w:tr w:rsidR="00CF28BA" w:rsidRPr="006E2797" w:rsidTr="007B6A1A">
        <w:trPr>
          <w:jc w:val="center"/>
        </w:trPr>
        <w:tc>
          <w:tcPr>
            <w:tcW w:w="4621" w:type="dxa"/>
            <w:shd w:val="clear" w:color="auto" w:fill="auto"/>
            <w:vAlign w:val="center"/>
          </w:tcPr>
          <w:p w:rsidR="00CF28BA" w:rsidRPr="00D040D2" w:rsidRDefault="00CF28BA" w:rsidP="00677A14">
            <w:pPr>
              <w:jc w:val="both"/>
              <w:rPr>
                <w:sz w:val="26"/>
                <w:szCs w:val="26"/>
              </w:rPr>
            </w:pPr>
            <w:r w:rsidRPr="00D040D2">
              <w:rPr>
                <w:sz w:val="26"/>
                <w:szCs w:val="26"/>
              </w:rPr>
              <w:t xml:space="preserve">- </w:t>
            </w:r>
            <w:r w:rsidR="00677A14">
              <w:rPr>
                <w:sz w:val="26"/>
                <w:szCs w:val="26"/>
              </w:rPr>
              <w:t>Niêm yết, công khai các TTHC.</w:t>
            </w:r>
          </w:p>
        </w:tc>
        <w:tc>
          <w:tcPr>
            <w:tcW w:w="1678" w:type="dxa"/>
            <w:shd w:val="clear" w:color="auto" w:fill="auto"/>
            <w:vAlign w:val="center"/>
          </w:tcPr>
          <w:p w:rsidR="00CF28BA" w:rsidRPr="00D040D2" w:rsidRDefault="00CF28BA" w:rsidP="007B6A1A">
            <w:pPr>
              <w:jc w:val="center"/>
              <w:rPr>
                <w:sz w:val="26"/>
                <w:szCs w:val="26"/>
              </w:rPr>
            </w:pPr>
            <w:r w:rsidRPr="00D040D2">
              <w:rPr>
                <w:sz w:val="26"/>
                <w:szCs w:val="26"/>
              </w:rPr>
              <w:t>Thường xuyên</w:t>
            </w:r>
          </w:p>
        </w:tc>
        <w:tc>
          <w:tcPr>
            <w:tcW w:w="2575" w:type="dxa"/>
            <w:shd w:val="clear" w:color="auto" w:fill="auto"/>
            <w:vAlign w:val="center"/>
          </w:tcPr>
          <w:p w:rsidR="00CF28BA" w:rsidRPr="00EE6FA5" w:rsidRDefault="00EE6FA5" w:rsidP="007B6A1A">
            <w:pPr>
              <w:jc w:val="both"/>
              <w:rPr>
                <w:sz w:val="26"/>
                <w:szCs w:val="26"/>
                <w:lang w:val="vi-VN"/>
              </w:rPr>
            </w:pPr>
            <w:r>
              <w:rPr>
                <w:sz w:val="26"/>
                <w:szCs w:val="26"/>
                <w:lang w:val="vi-VN"/>
              </w:rPr>
              <w:t>Công chức tại Bộ phận tiếp nhận và trả kết quả của xã</w:t>
            </w:r>
          </w:p>
        </w:tc>
        <w:tc>
          <w:tcPr>
            <w:tcW w:w="1403" w:type="dxa"/>
            <w:shd w:val="clear" w:color="auto" w:fill="auto"/>
            <w:vAlign w:val="center"/>
          </w:tcPr>
          <w:p w:rsidR="00CF28BA" w:rsidRPr="00EE6FA5" w:rsidRDefault="006A7D02" w:rsidP="00EE6FA5">
            <w:pPr>
              <w:jc w:val="center"/>
              <w:rPr>
                <w:sz w:val="26"/>
                <w:szCs w:val="26"/>
                <w:lang w:val="vi-VN"/>
              </w:rPr>
            </w:pPr>
            <w:r w:rsidRPr="00EE6FA5">
              <w:rPr>
                <w:sz w:val="26"/>
                <w:szCs w:val="26"/>
                <w:lang w:val="vi-VN"/>
              </w:rPr>
              <w:t xml:space="preserve">Thực tế tại </w:t>
            </w:r>
            <w:r w:rsidR="00EE6FA5">
              <w:rPr>
                <w:sz w:val="26"/>
                <w:szCs w:val="26"/>
                <w:lang w:val="vi-VN"/>
              </w:rPr>
              <w:t>Bộ phận tiếp nhận và trả kết quả của xã</w:t>
            </w:r>
          </w:p>
        </w:tc>
        <w:tc>
          <w:tcPr>
            <w:tcW w:w="1290" w:type="dxa"/>
            <w:shd w:val="clear" w:color="auto" w:fill="auto"/>
            <w:vAlign w:val="center"/>
          </w:tcPr>
          <w:p w:rsidR="00CF28BA" w:rsidRPr="00D040D2" w:rsidRDefault="006A7D02" w:rsidP="007B6A1A">
            <w:pPr>
              <w:jc w:val="center"/>
              <w:rPr>
                <w:sz w:val="26"/>
                <w:szCs w:val="26"/>
              </w:rPr>
            </w:pPr>
            <w:r>
              <w:rPr>
                <w:sz w:val="26"/>
                <w:szCs w:val="26"/>
              </w:rPr>
              <w:t>Định kỳ theo quý</w:t>
            </w:r>
          </w:p>
        </w:tc>
        <w:tc>
          <w:tcPr>
            <w:tcW w:w="2410" w:type="dxa"/>
            <w:shd w:val="clear" w:color="auto" w:fill="auto"/>
            <w:vAlign w:val="center"/>
          </w:tcPr>
          <w:p w:rsidR="00CF28BA" w:rsidRPr="005500C3" w:rsidRDefault="00CF28BA" w:rsidP="005500C3">
            <w:pPr>
              <w:jc w:val="center"/>
              <w:rPr>
                <w:sz w:val="26"/>
                <w:szCs w:val="26"/>
                <w:lang w:val="vi-VN"/>
              </w:rPr>
            </w:pPr>
            <w:r w:rsidRPr="00D040D2">
              <w:rPr>
                <w:sz w:val="26"/>
                <w:szCs w:val="26"/>
              </w:rPr>
              <w:t xml:space="preserve">Bảng niêm yết của các đơn vị và tại </w:t>
            </w:r>
            <w:r w:rsidR="005500C3">
              <w:rPr>
                <w:sz w:val="26"/>
                <w:szCs w:val="26"/>
                <w:lang w:val="vi-VN"/>
              </w:rPr>
              <w:t>Bộ phận tại 01 cửa</w:t>
            </w:r>
          </w:p>
        </w:tc>
      </w:tr>
    </w:tbl>
    <w:p w:rsidR="00CF28BA" w:rsidRPr="006E2797" w:rsidRDefault="002C6CB1" w:rsidP="00CF28BA">
      <w:pPr>
        <w:widowControl w:val="0"/>
        <w:autoSpaceDE w:val="0"/>
        <w:autoSpaceDN w:val="0"/>
        <w:adjustRightInd w:val="0"/>
        <w:spacing w:before="120" w:after="120"/>
        <w:ind w:firstLine="709"/>
        <w:jc w:val="both"/>
        <w:rPr>
          <w:szCs w:val="28"/>
        </w:rPr>
      </w:pPr>
      <w:r>
        <w:rPr>
          <w:b/>
          <w:szCs w:val="28"/>
        </w:rPr>
        <w:t>4</w:t>
      </w:r>
      <w:r w:rsidR="00CF28BA" w:rsidRPr="006E2797">
        <w:rPr>
          <w:b/>
          <w:szCs w:val="28"/>
          <w:lang w:val="vi-VN"/>
        </w:rPr>
        <w:t xml:space="preserve">. </w:t>
      </w:r>
      <w:r>
        <w:rPr>
          <w:b/>
          <w:szCs w:val="28"/>
        </w:rPr>
        <w:t>Mục tiêu thứ bốn</w:t>
      </w:r>
      <w:r w:rsidR="00CF28BA" w:rsidRPr="006E2797">
        <w:rPr>
          <w:b/>
          <w:szCs w:val="28"/>
        </w:rPr>
        <w:t>:</w:t>
      </w:r>
      <w:r w:rsidR="00CF28BA" w:rsidRPr="006E2797">
        <w:rPr>
          <w:szCs w:val="28"/>
        </w:rPr>
        <w:t xml:space="preserve"> </w:t>
      </w:r>
      <w:r w:rsidR="000B44FD">
        <w:rPr>
          <w:szCs w:val="28"/>
        </w:rPr>
        <w:t>Trên 90%</w:t>
      </w:r>
      <w:r w:rsidR="00CF28BA" w:rsidRPr="006E2797">
        <w:rPr>
          <w:szCs w:val="28"/>
        </w:rPr>
        <w:t xml:space="preserve"> người dân đánh giá mức độ hài lòng đối với sự phục vụ của cán bộ, công chức, cơ quan, đơn vị trong giải quyết thủ tục hành chính theo cơ chế một cửa, một cửa liên thông tại </w:t>
      </w:r>
      <w:r w:rsidR="00FA6D9C">
        <w:rPr>
          <w:szCs w:val="28"/>
          <w:lang w:val="vi-VN"/>
        </w:rPr>
        <w:t xml:space="preserve">Bộ phận tiếp nhận và trả kết quả của xã </w:t>
      </w:r>
      <w:r w:rsidR="00255F37">
        <w:rPr>
          <w:szCs w:val="28"/>
        </w:rPr>
        <w:t>.</w:t>
      </w:r>
    </w:p>
    <w:tbl>
      <w:tblPr>
        <w:tblW w:w="13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1930"/>
        <w:gridCol w:w="2464"/>
        <w:gridCol w:w="1491"/>
        <w:gridCol w:w="1491"/>
        <w:gridCol w:w="2209"/>
      </w:tblGrid>
      <w:tr w:rsidR="00CF28BA" w:rsidRPr="006E2797" w:rsidTr="007B6A1A">
        <w:trPr>
          <w:jc w:val="center"/>
        </w:trPr>
        <w:tc>
          <w:tcPr>
            <w:tcW w:w="4392" w:type="dxa"/>
            <w:shd w:val="clear" w:color="auto" w:fill="auto"/>
            <w:vAlign w:val="center"/>
          </w:tcPr>
          <w:p w:rsidR="00CF28BA" w:rsidRPr="006E2797" w:rsidRDefault="00CF28BA" w:rsidP="007B6A1A">
            <w:pPr>
              <w:jc w:val="center"/>
              <w:rPr>
                <w:b/>
              </w:rPr>
            </w:pPr>
            <w:r w:rsidRPr="006E2797">
              <w:rPr>
                <w:b/>
              </w:rPr>
              <w:t>Biện pháp thực hiện</w:t>
            </w:r>
          </w:p>
        </w:tc>
        <w:tc>
          <w:tcPr>
            <w:tcW w:w="1930" w:type="dxa"/>
            <w:shd w:val="clear" w:color="auto" w:fill="auto"/>
            <w:vAlign w:val="center"/>
          </w:tcPr>
          <w:p w:rsidR="00CF28BA" w:rsidRPr="006E2797" w:rsidRDefault="00CF28BA" w:rsidP="007B6A1A">
            <w:pPr>
              <w:jc w:val="center"/>
              <w:rPr>
                <w:b/>
              </w:rPr>
            </w:pPr>
            <w:r w:rsidRPr="006E2797">
              <w:rPr>
                <w:b/>
              </w:rPr>
              <w:t>Thời gian hoàn thành</w:t>
            </w:r>
          </w:p>
        </w:tc>
        <w:tc>
          <w:tcPr>
            <w:tcW w:w="2464" w:type="dxa"/>
            <w:shd w:val="clear" w:color="auto" w:fill="auto"/>
            <w:vAlign w:val="center"/>
          </w:tcPr>
          <w:p w:rsidR="00CF28BA" w:rsidRPr="006E2797" w:rsidRDefault="00CF28BA" w:rsidP="007B6A1A">
            <w:pPr>
              <w:jc w:val="center"/>
              <w:rPr>
                <w:b/>
              </w:rPr>
            </w:pPr>
            <w:r w:rsidRPr="006E2797">
              <w:rPr>
                <w:b/>
              </w:rPr>
              <w:t>Người chịu trách nhiệm</w:t>
            </w:r>
          </w:p>
        </w:tc>
        <w:tc>
          <w:tcPr>
            <w:tcW w:w="1491" w:type="dxa"/>
            <w:shd w:val="clear" w:color="auto" w:fill="auto"/>
            <w:vAlign w:val="center"/>
          </w:tcPr>
          <w:p w:rsidR="00CF28BA" w:rsidRPr="006E2797" w:rsidRDefault="00CF28BA" w:rsidP="007B6A1A">
            <w:pPr>
              <w:jc w:val="center"/>
              <w:rPr>
                <w:b/>
              </w:rPr>
            </w:pPr>
            <w:r w:rsidRPr="006E2797">
              <w:rPr>
                <w:b/>
              </w:rPr>
              <w:t>Phương pháp đo lường</w:t>
            </w:r>
          </w:p>
        </w:tc>
        <w:tc>
          <w:tcPr>
            <w:tcW w:w="1491" w:type="dxa"/>
            <w:shd w:val="clear" w:color="auto" w:fill="auto"/>
            <w:vAlign w:val="center"/>
          </w:tcPr>
          <w:p w:rsidR="00CF28BA" w:rsidRPr="006E2797" w:rsidRDefault="00CF28BA" w:rsidP="007B6A1A">
            <w:pPr>
              <w:jc w:val="center"/>
              <w:rPr>
                <w:b/>
              </w:rPr>
            </w:pPr>
            <w:r w:rsidRPr="006E2797">
              <w:rPr>
                <w:b/>
              </w:rPr>
              <w:t>Tần suất báo cáo</w:t>
            </w:r>
          </w:p>
        </w:tc>
        <w:tc>
          <w:tcPr>
            <w:tcW w:w="2209" w:type="dxa"/>
            <w:shd w:val="clear" w:color="auto" w:fill="auto"/>
            <w:vAlign w:val="center"/>
          </w:tcPr>
          <w:p w:rsidR="00CF28BA" w:rsidRPr="006E2797" w:rsidRDefault="00CF28BA" w:rsidP="007B6A1A">
            <w:pPr>
              <w:jc w:val="center"/>
              <w:rPr>
                <w:b/>
              </w:rPr>
            </w:pPr>
            <w:r w:rsidRPr="006E2797">
              <w:rPr>
                <w:b/>
              </w:rPr>
              <w:t>Hồ sơ chứng minh</w:t>
            </w:r>
          </w:p>
        </w:tc>
      </w:tr>
      <w:tr w:rsidR="00CF28BA" w:rsidRPr="006E2797" w:rsidTr="007B6A1A">
        <w:trPr>
          <w:jc w:val="center"/>
        </w:trPr>
        <w:tc>
          <w:tcPr>
            <w:tcW w:w="4392" w:type="dxa"/>
            <w:shd w:val="clear" w:color="auto" w:fill="auto"/>
            <w:vAlign w:val="center"/>
          </w:tcPr>
          <w:p w:rsidR="00CF28BA" w:rsidRPr="00D040D2" w:rsidRDefault="00CF28BA" w:rsidP="007B6A1A">
            <w:pPr>
              <w:jc w:val="both"/>
              <w:rPr>
                <w:sz w:val="26"/>
                <w:szCs w:val="26"/>
              </w:rPr>
            </w:pPr>
            <w:r w:rsidRPr="00D040D2">
              <w:rPr>
                <w:sz w:val="26"/>
                <w:szCs w:val="26"/>
              </w:rPr>
              <w:t>Tổ chức triển khai đánh giá mức độ hài lòng tại các cơ quan, đơn vị</w:t>
            </w:r>
            <w:r>
              <w:rPr>
                <w:sz w:val="26"/>
                <w:szCs w:val="26"/>
              </w:rPr>
              <w:t>.</w:t>
            </w:r>
          </w:p>
        </w:tc>
        <w:tc>
          <w:tcPr>
            <w:tcW w:w="1930" w:type="dxa"/>
            <w:shd w:val="clear" w:color="auto" w:fill="auto"/>
            <w:vAlign w:val="center"/>
          </w:tcPr>
          <w:p w:rsidR="00CF28BA" w:rsidRPr="00D040D2" w:rsidRDefault="00CF28BA" w:rsidP="007B6A1A">
            <w:pPr>
              <w:jc w:val="both"/>
              <w:rPr>
                <w:sz w:val="26"/>
                <w:szCs w:val="26"/>
              </w:rPr>
            </w:pPr>
            <w:r w:rsidRPr="00D040D2">
              <w:rPr>
                <w:sz w:val="26"/>
                <w:szCs w:val="26"/>
              </w:rPr>
              <w:t>Thường xuyên</w:t>
            </w:r>
          </w:p>
        </w:tc>
        <w:tc>
          <w:tcPr>
            <w:tcW w:w="2464" w:type="dxa"/>
            <w:shd w:val="clear" w:color="auto" w:fill="auto"/>
            <w:vAlign w:val="center"/>
          </w:tcPr>
          <w:p w:rsidR="00CF28BA" w:rsidRPr="00B56F76" w:rsidRDefault="00B56F76" w:rsidP="007B6A1A">
            <w:pPr>
              <w:jc w:val="both"/>
              <w:rPr>
                <w:sz w:val="26"/>
                <w:szCs w:val="26"/>
                <w:lang w:val="vi-VN"/>
              </w:rPr>
            </w:pPr>
            <w:r>
              <w:rPr>
                <w:sz w:val="26"/>
                <w:szCs w:val="26"/>
                <w:lang w:val="vi-VN"/>
              </w:rPr>
              <w:t>Công chức Văn phòng  thống kê</w:t>
            </w:r>
          </w:p>
        </w:tc>
        <w:tc>
          <w:tcPr>
            <w:tcW w:w="1491" w:type="dxa"/>
            <w:shd w:val="clear" w:color="auto" w:fill="auto"/>
            <w:vAlign w:val="center"/>
          </w:tcPr>
          <w:p w:rsidR="00CF28BA" w:rsidRPr="00D040D2" w:rsidRDefault="00CF28BA" w:rsidP="007B6A1A">
            <w:pPr>
              <w:jc w:val="center"/>
              <w:rPr>
                <w:sz w:val="26"/>
                <w:szCs w:val="26"/>
              </w:rPr>
            </w:pPr>
            <w:r w:rsidRPr="00D040D2">
              <w:rPr>
                <w:sz w:val="26"/>
                <w:szCs w:val="26"/>
              </w:rPr>
              <w:t>Số phiếu khảo sát</w:t>
            </w:r>
          </w:p>
        </w:tc>
        <w:tc>
          <w:tcPr>
            <w:tcW w:w="1491" w:type="dxa"/>
            <w:shd w:val="clear" w:color="auto" w:fill="auto"/>
            <w:vAlign w:val="center"/>
          </w:tcPr>
          <w:p w:rsidR="00CF28BA" w:rsidRPr="00D040D2" w:rsidRDefault="00CF28BA" w:rsidP="006625D8">
            <w:pPr>
              <w:jc w:val="center"/>
              <w:rPr>
                <w:sz w:val="26"/>
                <w:szCs w:val="26"/>
              </w:rPr>
            </w:pPr>
            <w:r w:rsidRPr="00D040D2">
              <w:rPr>
                <w:sz w:val="26"/>
                <w:szCs w:val="26"/>
              </w:rPr>
              <w:t xml:space="preserve">Định kỳ, </w:t>
            </w:r>
            <w:r w:rsidR="006625D8">
              <w:rPr>
                <w:sz w:val="26"/>
                <w:szCs w:val="26"/>
              </w:rPr>
              <w:t>6 tháng</w:t>
            </w:r>
            <w:r w:rsidRPr="00D040D2">
              <w:rPr>
                <w:sz w:val="26"/>
                <w:szCs w:val="26"/>
              </w:rPr>
              <w:t>, năm</w:t>
            </w:r>
          </w:p>
        </w:tc>
        <w:tc>
          <w:tcPr>
            <w:tcW w:w="2209" w:type="dxa"/>
            <w:shd w:val="clear" w:color="auto" w:fill="auto"/>
            <w:vAlign w:val="center"/>
          </w:tcPr>
          <w:p w:rsidR="00CF28BA" w:rsidRPr="00D040D2" w:rsidRDefault="00CF28BA" w:rsidP="007B6A1A">
            <w:pPr>
              <w:jc w:val="center"/>
              <w:rPr>
                <w:sz w:val="26"/>
                <w:szCs w:val="26"/>
              </w:rPr>
            </w:pPr>
            <w:r w:rsidRPr="00D040D2">
              <w:rPr>
                <w:sz w:val="26"/>
                <w:szCs w:val="26"/>
              </w:rPr>
              <w:t>Số liệu tổng hợp</w:t>
            </w:r>
          </w:p>
        </w:tc>
      </w:tr>
      <w:tr w:rsidR="00CF28BA" w:rsidRPr="006E2797" w:rsidTr="007B6A1A">
        <w:trPr>
          <w:jc w:val="center"/>
        </w:trPr>
        <w:tc>
          <w:tcPr>
            <w:tcW w:w="4392" w:type="dxa"/>
            <w:shd w:val="clear" w:color="auto" w:fill="auto"/>
            <w:vAlign w:val="center"/>
          </w:tcPr>
          <w:p w:rsidR="00CF28BA" w:rsidRPr="00D040D2" w:rsidRDefault="00CF28BA" w:rsidP="007B6A1A">
            <w:pPr>
              <w:jc w:val="both"/>
              <w:rPr>
                <w:sz w:val="26"/>
                <w:szCs w:val="26"/>
              </w:rPr>
            </w:pPr>
            <w:r w:rsidRPr="00D040D2">
              <w:rPr>
                <w:sz w:val="26"/>
                <w:szCs w:val="26"/>
              </w:rPr>
              <w:t>Báo cáo tổng hợp kết quả khảo sát đánh giá mức độ hài lòng</w:t>
            </w:r>
            <w:r>
              <w:rPr>
                <w:sz w:val="26"/>
                <w:szCs w:val="26"/>
              </w:rPr>
              <w:t>.</w:t>
            </w:r>
          </w:p>
        </w:tc>
        <w:tc>
          <w:tcPr>
            <w:tcW w:w="1930" w:type="dxa"/>
            <w:shd w:val="clear" w:color="auto" w:fill="auto"/>
            <w:vAlign w:val="center"/>
          </w:tcPr>
          <w:p w:rsidR="00CF28BA" w:rsidRPr="00D040D2" w:rsidRDefault="00CF28BA" w:rsidP="007B6A1A">
            <w:pPr>
              <w:jc w:val="both"/>
              <w:rPr>
                <w:sz w:val="26"/>
                <w:szCs w:val="26"/>
              </w:rPr>
            </w:pPr>
            <w:r w:rsidRPr="00D040D2">
              <w:rPr>
                <w:sz w:val="26"/>
                <w:szCs w:val="26"/>
              </w:rPr>
              <w:t>Thường xuyên</w:t>
            </w:r>
          </w:p>
        </w:tc>
        <w:tc>
          <w:tcPr>
            <w:tcW w:w="2464" w:type="dxa"/>
            <w:shd w:val="clear" w:color="auto" w:fill="auto"/>
            <w:vAlign w:val="center"/>
          </w:tcPr>
          <w:p w:rsidR="00B56F76" w:rsidRDefault="00B56F76" w:rsidP="007B6A1A">
            <w:pPr>
              <w:jc w:val="both"/>
              <w:rPr>
                <w:sz w:val="26"/>
                <w:szCs w:val="26"/>
                <w:lang w:val="vi-VN"/>
              </w:rPr>
            </w:pPr>
            <w:r>
              <w:rPr>
                <w:sz w:val="26"/>
                <w:szCs w:val="26"/>
                <w:lang w:val="vi-VN"/>
              </w:rPr>
              <w:t>Công chức Văn phòng thông kê</w:t>
            </w:r>
          </w:p>
          <w:p w:rsidR="00CF28BA" w:rsidRPr="00D040D2" w:rsidRDefault="00CF28BA" w:rsidP="00B56F76">
            <w:pPr>
              <w:jc w:val="both"/>
              <w:rPr>
                <w:sz w:val="26"/>
                <w:szCs w:val="26"/>
              </w:rPr>
            </w:pPr>
            <w:r w:rsidRPr="00D040D2">
              <w:rPr>
                <w:sz w:val="26"/>
                <w:szCs w:val="26"/>
              </w:rPr>
              <w:lastRenderedPageBreak/>
              <w:t xml:space="preserve"> </w:t>
            </w:r>
          </w:p>
        </w:tc>
        <w:tc>
          <w:tcPr>
            <w:tcW w:w="1491" w:type="dxa"/>
            <w:shd w:val="clear" w:color="auto" w:fill="auto"/>
            <w:vAlign w:val="center"/>
          </w:tcPr>
          <w:p w:rsidR="00CF28BA" w:rsidRPr="00D040D2" w:rsidRDefault="00CF28BA" w:rsidP="007B6A1A">
            <w:pPr>
              <w:jc w:val="center"/>
              <w:rPr>
                <w:sz w:val="26"/>
                <w:szCs w:val="26"/>
              </w:rPr>
            </w:pPr>
            <w:r w:rsidRPr="00D040D2">
              <w:rPr>
                <w:sz w:val="26"/>
                <w:szCs w:val="26"/>
              </w:rPr>
              <w:lastRenderedPageBreak/>
              <w:t>Số phiếu khảo sát</w:t>
            </w:r>
          </w:p>
        </w:tc>
        <w:tc>
          <w:tcPr>
            <w:tcW w:w="1491" w:type="dxa"/>
            <w:shd w:val="clear" w:color="auto" w:fill="auto"/>
            <w:vAlign w:val="center"/>
          </w:tcPr>
          <w:p w:rsidR="00CF28BA" w:rsidRPr="00D040D2" w:rsidRDefault="00CF28BA" w:rsidP="006625D8">
            <w:pPr>
              <w:jc w:val="center"/>
              <w:rPr>
                <w:sz w:val="26"/>
                <w:szCs w:val="26"/>
              </w:rPr>
            </w:pPr>
            <w:r w:rsidRPr="00D040D2">
              <w:rPr>
                <w:sz w:val="26"/>
                <w:szCs w:val="26"/>
              </w:rPr>
              <w:t xml:space="preserve">Định kỳ </w:t>
            </w:r>
            <w:r w:rsidR="006625D8">
              <w:rPr>
                <w:sz w:val="26"/>
                <w:szCs w:val="26"/>
              </w:rPr>
              <w:t>6 tháng</w:t>
            </w:r>
            <w:r w:rsidRPr="00D040D2">
              <w:rPr>
                <w:sz w:val="26"/>
                <w:szCs w:val="26"/>
              </w:rPr>
              <w:t>, năm</w:t>
            </w:r>
          </w:p>
        </w:tc>
        <w:tc>
          <w:tcPr>
            <w:tcW w:w="2209" w:type="dxa"/>
            <w:shd w:val="clear" w:color="auto" w:fill="auto"/>
            <w:vAlign w:val="center"/>
          </w:tcPr>
          <w:p w:rsidR="00CF28BA" w:rsidRPr="00D040D2" w:rsidRDefault="00CF28BA" w:rsidP="007B6A1A">
            <w:pPr>
              <w:jc w:val="center"/>
              <w:rPr>
                <w:sz w:val="26"/>
                <w:szCs w:val="26"/>
              </w:rPr>
            </w:pPr>
            <w:r w:rsidRPr="00D040D2">
              <w:rPr>
                <w:sz w:val="26"/>
                <w:szCs w:val="26"/>
              </w:rPr>
              <w:t>Báo cáo kết quả</w:t>
            </w:r>
          </w:p>
        </w:tc>
      </w:tr>
    </w:tbl>
    <w:p w:rsidR="009E3017" w:rsidRPr="00B56F76" w:rsidRDefault="002C6CB1" w:rsidP="009E3017">
      <w:pPr>
        <w:spacing w:before="120" w:after="120"/>
        <w:ind w:right="-18" w:firstLine="720"/>
        <w:jc w:val="both"/>
        <w:rPr>
          <w:color w:val="000000" w:themeColor="text1"/>
          <w:szCs w:val="28"/>
          <w:lang w:val="vi-VN"/>
        </w:rPr>
      </w:pPr>
      <w:r>
        <w:rPr>
          <w:b/>
          <w:spacing w:val="-4"/>
          <w:szCs w:val="28"/>
        </w:rPr>
        <w:lastRenderedPageBreak/>
        <w:t>5</w:t>
      </w:r>
      <w:r w:rsidR="00CF28BA" w:rsidRPr="006E2797">
        <w:rPr>
          <w:b/>
          <w:spacing w:val="-4"/>
          <w:szCs w:val="28"/>
          <w:lang w:val="vi-VN"/>
        </w:rPr>
        <w:t xml:space="preserve">. </w:t>
      </w:r>
      <w:r>
        <w:rPr>
          <w:b/>
          <w:spacing w:val="-4"/>
          <w:szCs w:val="28"/>
        </w:rPr>
        <w:t>Mục tiêu thứ năm</w:t>
      </w:r>
      <w:r w:rsidR="00CF28BA" w:rsidRPr="006E2797">
        <w:rPr>
          <w:b/>
          <w:spacing w:val="-4"/>
          <w:szCs w:val="28"/>
        </w:rPr>
        <w:t>:</w:t>
      </w:r>
      <w:r w:rsidR="0019531C">
        <w:rPr>
          <w:b/>
          <w:spacing w:val="-4"/>
          <w:szCs w:val="28"/>
        </w:rPr>
        <w:t xml:space="preserve"> </w:t>
      </w:r>
      <w:r>
        <w:t>100% văn bản được trao đổi trên môi trường mạng và được ký số khi ban hành văn bản đi</w:t>
      </w:r>
      <w:r w:rsidR="00B56F76">
        <w:rPr>
          <w:lang w:val="vi-VN"/>
        </w:rPr>
        <w:t>.</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952"/>
        <w:gridCol w:w="2552"/>
        <w:gridCol w:w="1417"/>
        <w:gridCol w:w="1491"/>
        <w:gridCol w:w="2195"/>
      </w:tblGrid>
      <w:tr w:rsidR="00CF28BA" w:rsidRPr="006E2797" w:rsidTr="007B6A1A">
        <w:trPr>
          <w:jc w:val="center"/>
        </w:trPr>
        <w:tc>
          <w:tcPr>
            <w:tcW w:w="4393" w:type="dxa"/>
            <w:shd w:val="clear" w:color="auto" w:fill="auto"/>
            <w:vAlign w:val="center"/>
          </w:tcPr>
          <w:p w:rsidR="00CF28BA" w:rsidRPr="006E2797" w:rsidRDefault="00CF28BA" w:rsidP="007B6A1A">
            <w:pPr>
              <w:jc w:val="center"/>
              <w:rPr>
                <w:b/>
              </w:rPr>
            </w:pPr>
            <w:r w:rsidRPr="006E2797">
              <w:rPr>
                <w:b/>
              </w:rPr>
              <w:t>Biện pháp thực hiện</w:t>
            </w:r>
          </w:p>
        </w:tc>
        <w:tc>
          <w:tcPr>
            <w:tcW w:w="1952" w:type="dxa"/>
            <w:shd w:val="clear" w:color="auto" w:fill="auto"/>
            <w:vAlign w:val="center"/>
          </w:tcPr>
          <w:p w:rsidR="00CF28BA" w:rsidRPr="006E2797" w:rsidRDefault="00CF28BA" w:rsidP="007B6A1A">
            <w:pPr>
              <w:jc w:val="center"/>
              <w:rPr>
                <w:b/>
              </w:rPr>
            </w:pPr>
            <w:r w:rsidRPr="006E2797">
              <w:rPr>
                <w:b/>
              </w:rPr>
              <w:t>Thời gian hoàn thành</w:t>
            </w:r>
          </w:p>
        </w:tc>
        <w:tc>
          <w:tcPr>
            <w:tcW w:w="2552" w:type="dxa"/>
            <w:shd w:val="clear" w:color="auto" w:fill="auto"/>
            <w:vAlign w:val="center"/>
          </w:tcPr>
          <w:p w:rsidR="00CF28BA" w:rsidRPr="006E2797" w:rsidRDefault="00CF28BA" w:rsidP="007B6A1A">
            <w:pPr>
              <w:jc w:val="center"/>
              <w:rPr>
                <w:b/>
              </w:rPr>
            </w:pPr>
            <w:r w:rsidRPr="006E2797">
              <w:rPr>
                <w:b/>
              </w:rPr>
              <w:t>Người chịu trách nhiệm</w:t>
            </w:r>
          </w:p>
        </w:tc>
        <w:tc>
          <w:tcPr>
            <w:tcW w:w="1417" w:type="dxa"/>
            <w:shd w:val="clear" w:color="auto" w:fill="auto"/>
            <w:vAlign w:val="center"/>
          </w:tcPr>
          <w:p w:rsidR="00CF28BA" w:rsidRPr="006E2797" w:rsidRDefault="00CF28BA" w:rsidP="007B6A1A">
            <w:pPr>
              <w:jc w:val="center"/>
              <w:rPr>
                <w:b/>
              </w:rPr>
            </w:pPr>
            <w:r w:rsidRPr="006E2797">
              <w:rPr>
                <w:b/>
              </w:rPr>
              <w:t>Phương pháp đo lường</w:t>
            </w:r>
          </w:p>
        </w:tc>
        <w:tc>
          <w:tcPr>
            <w:tcW w:w="1491" w:type="dxa"/>
            <w:shd w:val="clear" w:color="auto" w:fill="auto"/>
            <w:vAlign w:val="center"/>
          </w:tcPr>
          <w:p w:rsidR="00CF28BA" w:rsidRPr="006E2797" w:rsidRDefault="00CF28BA" w:rsidP="007B6A1A">
            <w:pPr>
              <w:jc w:val="center"/>
              <w:rPr>
                <w:b/>
              </w:rPr>
            </w:pPr>
            <w:r w:rsidRPr="006E2797">
              <w:rPr>
                <w:b/>
              </w:rPr>
              <w:t>Tần suất báo cáo</w:t>
            </w:r>
          </w:p>
        </w:tc>
        <w:tc>
          <w:tcPr>
            <w:tcW w:w="2195" w:type="dxa"/>
            <w:shd w:val="clear" w:color="auto" w:fill="auto"/>
            <w:vAlign w:val="center"/>
          </w:tcPr>
          <w:p w:rsidR="00CF28BA" w:rsidRPr="006E2797" w:rsidRDefault="00CF28BA" w:rsidP="007B6A1A">
            <w:pPr>
              <w:jc w:val="center"/>
              <w:rPr>
                <w:b/>
              </w:rPr>
            </w:pPr>
            <w:r w:rsidRPr="006E2797">
              <w:rPr>
                <w:b/>
              </w:rPr>
              <w:t>Hồ sơ chứng minh</w:t>
            </w:r>
          </w:p>
        </w:tc>
      </w:tr>
      <w:tr w:rsidR="00CF28BA" w:rsidRPr="006E2797" w:rsidTr="007B6A1A">
        <w:trPr>
          <w:jc w:val="center"/>
        </w:trPr>
        <w:tc>
          <w:tcPr>
            <w:tcW w:w="4393" w:type="dxa"/>
            <w:shd w:val="clear" w:color="auto" w:fill="auto"/>
            <w:vAlign w:val="center"/>
          </w:tcPr>
          <w:p w:rsidR="00CF28BA" w:rsidRPr="006E2797" w:rsidRDefault="00CF28BA" w:rsidP="0019531C">
            <w:pPr>
              <w:jc w:val="both"/>
              <w:rPr>
                <w:sz w:val="27"/>
                <w:szCs w:val="27"/>
              </w:rPr>
            </w:pPr>
            <w:r w:rsidRPr="006E2797">
              <w:rPr>
                <w:sz w:val="27"/>
                <w:szCs w:val="27"/>
              </w:rPr>
              <w:t xml:space="preserve"> Lập kế hoạch ứng dụng công nghệ thông tin năm </w:t>
            </w:r>
            <w:r>
              <w:rPr>
                <w:sz w:val="27"/>
                <w:szCs w:val="27"/>
              </w:rPr>
              <w:t>202</w:t>
            </w:r>
            <w:r w:rsidR="0019531C">
              <w:rPr>
                <w:sz w:val="27"/>
                <w:szCs w:val="27"/>
              </w:rPr>
              <w:t>3</w:t>
            </w:r>
            <w:r w:rsidRPr="006E2797">
              <w:rPr>
                <w:sz w:val="27"/>
                <w:szCs w:val="27"/>
              </w:rPr>
              <w:t>.</w:t>
            </w:r>
          </w:p>
        </w:tc>
        <w:tc>
          <w:tcPr>
            <w:tcW w:w="1952" w:type="dxa"/>
            <w:shd w:val="clear" w:color="auto" w:fill="auto"/>
            <w:vAlign w:val="center"/>
          </w:tcPr>
          <w:p w:rsidR="00CF28BA" w:rsidRPr="006E2797" w:rsidRDefault="00CF28BA" w:rsidP="007B6A1A">
            <w:pPr>
              <w:jc w:val="center"/>
              <w:rPr>
                <w:sz w:val="27"/>
                <w:szCs w:val="27"/>
              </w:rPr>
            </w:pPr>
            <w:r w:rsidRPr="006E2797">
              <w:rPr>
                <w:sz w:val="27"/>
                <w:szCs w:val="27"/>
              </w:rPr>
              <w:t>Quý I</w:t>
            </w:r>
          </w:p>
        </w:tc>
        <w:tc>
          <w:tcPr>
            <w:tcW w:w="2552" w:type="dxa"/>
            <w:shd w:val="clear" w:color="auto" w:fill="auto"/>
            <w:vAlign w:val="center"/>
          </w:tcPr>
          <w:p w:rsidR="00CF28BA" w:rsidRPr="00B56F76" w:rsidRDefault="00B56F76" w:rsidP="007B6A1A">
            <w:pPr>
              <w:jc w:val="center"/>
              <w:rPr>
                <w:sz w:val="27"/>
                <w:szCs w:val="27"/>
                <w:lang w:val="vi-VN"/>
              </w:rPr>
            </w:pPr>
            <w:r>
              <w:rPr>
                <w:sz w:val="27"/>
                <w:szCs w:val="27"/>
                <w:lang w:val="vi-VN"/>
              </w:rPr>
              <w:t>Công chức Văn phòng – thống kê</w:t>
            </w:r>
          </w:p>
        </w:tc>
        <w:tc>
          <w:tcPr>
            <w:tcW w:w="1417" w:type="dxa"/>
            <w:shd w:val="clear" w:color="auto" w:fill="auto"/>
            <w:vAlign w:val="center"/>
          </w:tcPr>
          <w:p w:rsidR="00CF28BA" w:rsidRPr="00C46C69" w:rsidRDefault="00CF28BA" w:rsidP="007B6A1A">
            <w:pPr>
              <w:jc w:val="center"/>
              <w:rPr>
                <w:sz w:val="27"/>
                <w:szCs w:val="27"/>
                <w:lang w:val="vi-VN"/>
              </w:rPr>
            </w:pPr>
            <w:r w:rsidRPr="00C46C69">
              <w:rPr>
                <w:sz w:val="27"/>
                <w:szCs w:val="27"/>
                <w:lang w:val="vi-VN"/>
              </w:rPr>
              <w:t>Tỷ lệ công việc hoàn thành</w:t>
            </w:r>
          </w:p>
        </w:tc>
        <w:tc>
          <w:tcPr>
            <w:tcW w:w="1491" w:type="dxa"/>
            <w:shd w:val="clear" w:color="auto" w:fill="auto"/>
            <w:vAlign w:val="center"/>
          </w:tcPr>
          <w:p w:rsidR="00CF28BA" w:rsidRPr="006E2797" w:rsidRDefault="00C24236" w:rsidP="007B6A1A">
            <w:pPr>
              <w:jc w:val="center"/>
              <w:rPr>
                <w:sz w:val="27"/>
                <w:szCs w:val="27"/>
              </w:rPr>
            </w:pPr>
            <w:r>
              <w:rPr>
                <w:sz w:val="27"/>
                <w:szCs w:val="27"/>
              </w:rPr>
              <w:t>năm</w:t>
            </w:r>
          </w:p>
        </w:tc>
        <w:tc>
          <w:tcPr>
            <w:tcW w:w="2195" w:type="dxa"/>
            <w:shd w:val="clear" w:color="auto" w:fill="auto"/>
            <w:vAlign w:val="center"/>
          </w:tcPr>
          <w:p w:rsidR="00CF28BA" w:rsidRPr="006E2797" w:rsidRDefault="00CF28BA" w:rsidP="007B6A1A">
            <w:pPr>
              <w:jc w:val="center"/>
              <w:rPr>
                <w:sz w:val="27"/>
                <w:szCs w:val="27"/>
              </w:rPr>
            </w:pPr>
            <w:r w:rsidRPr="006E2797">
              <w:rPr>
                <w:sz w:val="27"/>
                <w:szCs w:val="27"/>
              </w:rPr>
              <w:t>Ban hành Kế hoạch</w:t>
            </w:r>
          </w:p>
        </w:tc>
      </w:tr>
      <w:tr w:rsidR="00CF28BA" w:rsidRPr="006E2797" w:rsidTr="007B6A1A">
        <w:trPr>
          <w:jc w:val="center"/>
        </w:trPr>
        <w:tc>
          <w:tcPr>
            <w:tcW w:w="4393" w:type="dxa"/>
            <w:shd w:val="clear" w:color="auto" w:fill="auto"/>
            <w:vAlign w:val="center"/>
          </w:tcPr>
          <w:p w:rsidR="00CF28BA" w:rsidRPr="00B56F76" w:rsidRDefault="00CF28BA" w:rsidP="00B56F76">
            <w:pPr>
              <w:jc w:val="both"/>
              <w:rPr>
                <w:sz w:val="27"/>
                <w:szCs w:val="27"/>
                <w:lang w:val="vi-VN"/>
              </w:rPr>
            </w:pPr>
            <w:r w:rsidRPr="006E2797">
              <w:rPr>
                <w:sz w:val="27"/>
                <w:szCs w:val="27"/>
              </w:rPr>
              <w:t>Kiểm tra, đôn đốc và theo dõi tình hình triển khai áp dụng các phần mềm dùng chung tại cá</w:t>
            </w:r>
            <w:r w:rsidR="00B56F76">
              <w:rPr>
                <w:sz w:val="27"/>
                <w:szCs w:val="27"/>
                <w:lang w:val="vi-VN"/>
              </w:rPr>
              <w:t>c lĩnh vực chuyên môn của UBND xã</w:t>
            </w:r>
          </w:p>
        </w:tc>
        <w:tc>
          <w:tcPr>
            <w:tcW w:w="1952" w:type="dxa"/>
            <w:shd w:val="clear" w:color="auto" w:fill="auto"/>
            <w:vAlign w:val="center"/>
          </w:tcPr>
          <w:p w:rsidR="00CF28BA" w:rsidRPr="006E2797" w:rsidRDefault="00CF28BA" w:rsidP="007B6A1A">
            <w:pPr>
              <w:jc w:val="center"/>
              <w:rPr>
                <w:sz w:val="27"/>
                <w:szCs w:val="27"/>
              </w:rPr>
            </w:pPr>
            <w:r w:rsidRPr="006E2797">
              <w:rPr>
                <w:sz w:val="27"/>
                <w:szCs w:val="27"/>
              </w:rPr>
              <w:t>Thường xuyên</w:t>
            </w:r>
          </w:p>
        </w:tc>
        <w:tc>
          <w:tcPr>
            <w:tcW w:w="2552" w:type="dxa"/>
            <w:shd w:val="clear" w:color="auto" w:fill="auto"/>
            <w:vAlign w:val="center"/>
          </w:tcPr>
          <w:p w:rsidR="00CF28BA" w:rsidRPr="006E2797" w:rsidRDefault="00B56F76" w:rsidP="007B6A1A">
            <w:pPr>
              <w:jc w:val="center"/>
              <w:rPr>
                <w:sz w:val="27"/>
                <w:szCs w:val="27"/>
              </w:rPr>
            </w:pPr>
            <w:r>
              <w:rPr>
                <w:sz w:val="27"/>
                <w:szCs w:val="27"/>
                <w:lang w:val="vi-VN"/>
              </w:rPr>
              <w:t>Công chức Văn phòng – thống kê</w:t>
            </w:r>
          </w:p>
        </w:tc>
        <w:tc>
          <w:tcPr>
            <w:tcW w:w="1417" w:type="dxa"/>
            <w:shd w:val="clear" w:color="auto" w:fill="auto"/>
            <w:vAlign w:val="center"/>
          </w:tcPr>
          <w:p w:rsidR="00CF28BA" w:rsidRPr="006E2797" w:rsidRDefault="00CF28BA" w:rsidP="007B6A1A">
            <w:pPr>
              <w:jc w:val="center"/>
              <w:rPr>
                <w:sz w:val="27"/>
                <w:szCs w:val="27"/>
              </w:rPr>
            </w:pPr>
            <w:r w:rsidRPr="006E2797">
              <w:rPr>
                <w:sz w:val="27"/>
                <w:szCs w:val="27"/>
              </w:rPr>
              <w:t>Tỷ lệ công việc hoàn thành</w:t>
            </w:r>
          </w:p>
        </w:tc>
        <w:tc>
          <w:tcPr>
            <w:tcW w:w="1491" w:type="dxa"/>
            <w:shd w:val="clear" w:color="auto" w:fill="auto"/>
            <w:vAlign w:val="center"/>
          </w:tcPr>
          <w:p w:rsidR="00CF28BA" w:rsidRPr="006E2797" w:rsidRDefault="00CF28BA" w:rsidP="0019531C">
            <w:pPr>
              <w:jc w:val="center"/>
              <w:rPr>
                <w:sz w:val="27"/>
                <w:szCs w:val="27"/>
              </w:rPr>
            </w:pPr>
            <w:r w:rsidRPr="006E2797">
              <w:rPr>
                <w:sz w:val="27"/>
                <w:szCs w:val="27"/>
              </w:rPr>
              <w:t xml:space="preserve">Định kỳ </w:t>
            </w:r>
            <w:r w:rsidR="000C184B">
              <w:rPr>
                <w:sz w:val="27"/>
                <w:szCs w:val="27"/>
              </w:rPr>
              <w:t>quý,</w:t>
            </w:r>
            <w:r w:rsidR="0019531C">
              <w:rPr>
                <w:sz w:val="27"/>
                <w:szCs w:val="27"/>
              </w:rPr>
              <w:t xml:space="preserve"> 6 tháng,</w:t>
            </w:r>
            <w:r w:rsidR="000C184B">
              <w:rPr>
                <w:sz w:val="27"/>
                <w:szCs w:val="27"/>
              </w:rPr>
              <w:t xml:space="preserve"> năm</w:t>
            </w:r>
          </w:p>
        </w:tc>
        <w:tc>
          <w:tcPr>
            <w:tcW w:w="2195" w:type="dxa"/>
            <w:shd w:val="clear" w:color="auto" w:fill="auto"/>
            <w:vAlign w:val="center"/>
          </w:tcPr>
          <w:p w:rsidR="00CF28BA" w:rsidRPr="006E2797" w:rsidRDefault="00CF28BA" w:rsidP="007B6A1A">
            <w:pPr>
              <w:jc w:val="center"/>
              <w:rPr>
                <w:sz w:val="27"/>
                <w:szCs w:val="27"/>
              </w:rPr>
            </w:pPr>
            <w:r w:rsidRPr="006E2797">
              <w:rPr>
                <w:sz w:val="27"/>
                <w:szCs w:val="27"/>
              </w:rPr>
              <w:t>Báo cáo tình hình kiểm tra</w:t>
            </w:r>
          </w:p>
        </w:tc>
      </w:tr>
    </w:tbl>
    <w:p w:rsidR="00874099" w:rsidRDefault="00874099" w:rsidP="00874099">
      <w:pPr>
        <w:widowControl w:val="0"/>
        <w:autoSpaceDE w:val="0"/>
        <w:autoSpaceDN w:val="0"/>
        <w:adjustRightInd w:val="0"/>
        <w:spacing w:before="120" w:after="120"/>
        <w:jc w:val="both"/>
        <w:rPr>
          <w:b/>
          <w:szCs w:val="28"/>
        </w:rPr>
      </w:pPr>
    </w:p>
    <w:p w:rsidR="00CF28BA" w:rsidRPr="006E2797" w:rsidRDefault="000C184B" w:rsidP="00C764CE">
      <w:pPr>
        <w:widowControl w:val="0"/>
        <w:autoSpaceDE w:val="0"/>
        <w:autoSpaceDN w:val="0"/>
        <w:adjustRightInd w:val="0"/>
        <w:spacing w:before="120" w:after="120"/>
        <w:ind w:firstLine="720"/>
        <w:jc w:val="both"/>
        <w:rPr>
          <w:szCs w:val="28"/>
        </w:rPr>
      </w:pPr>
      <w:r>
        <w:rPr>
          <w:b/>
          <w:szCs w:val="28"/>
        </w:rPr>
        <w:t>6</w:t>
      </w:r>
      <w:r w:rsidR="00CF28BA" w:rsidRPr="006E2797">
        <w:rPr>
          <w:b/>
          <w:szCs w:val="28"/>
          <w:lang w:val="vi-VN"/>
        </w:rPr>
        <w:t xml:space="preserve">. </w:t>
      </w:r>
      <w:r w:rsidR="00CF28BA" w:rsidRPr="006E2797">
        <w:rPr>
          <w:b/>
          <w:szCs w:val="28"/>
        </w:rPr>
        <w:t xml:space="preserve">Mục tiêu thứ </w:t>
      </w:r>
      <w:r w:rsidR="00C764CE">
        <w:rPr>
          <w:b/>
          <w:szCs w:val="28"/>
        </w:rPr>
        <w:t>Sáu</w:t>
      </w:r>
      <w:r w:rsidR="00CF28BA" w:rsidRPr="006E2797">
        <w:rPr>
          <w:b/>
          <w:szCs w:val="28"/>
        </w:rPr>
        <w:t>:</w:t>
      </w:r>
      <w:r w:rsidR="00EE2C3B">
        <w:rPr>
          <w:b/>
          <w:szCs w:val="28"/>
        </w:rPr>
        <w:t xml:space="preserve"> </w:t>
      </w:r>
      <w:r w:rsidR="00CF28BA" w:rsidRPr="006E2797">
        <w:rPr>
          <w:szCs w:val="28"/>
          <w:lang w:val="vi-VN"/>
        </w:rPr>
        <w:t>Tiếp tục duy trì, cải tiến và hoàn thiện Hệ thống quản lý chất lượng theo tiêu chuẩn TCVN ISO 9001:2015 đảm bảo 100% thủ tục hành chính được quy trình hóa theo tiêu chuẩn ISO 9001:2015.</w:t>
      </w:r>
    </w:p>
    <w:tbl>
      <w:tblPr>
        <w:tblW w:w="14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1657"/>
        <w:gridCol w:w="2250"/>
        <w:gridCol w:w="1196"/>
        <w:gridCol w:w="1276"/>
        <w:gridCol w:w="2409"/>
      </w:tblGrid>
      <w:tr w:rsidR="00CF28BA" w:rsidRPr="006E2797" w:rsidTr="007B6A1A">
        <w:trPr>
          <w:jc w:val="center"/>
        </w:trPr>
        <w:tc>
          <w:tcPr>
            <w:tcW w:w="5363" w:type="dxa"/>
            <w:shd w:val="clear" w:color="auto" w:fill="auto"/>
            <w:vAlign w:val="center"/>
          </w:tcPr>
          <w:p w:rsidR="00CF28BA" w:rsidRPr="006E2797" w:rsidRDefault="00CF28BA" w:rsidP="007B6A1A">
            <w:pPr>
              <w:jc w:val="center"/>
              <w:rPr>
                <w:b/>
              </w:rPr>
            </w:pPr>
            <w:r w:rsidRPr="006E2797">
              <w:rPr>
                <w:b/>
              </w:rPr>
              <w:t>Biện pháp thực hiện</w:t>
            </w:r>
          </w:p>
        </w:tc>
        <w:tc>
          <w:tcPr>
            <w:tcW w:w="1657" w:type="dxa"/>
            <w:shd w:val="clear" w:color="auto" w:fill="auto"/>
            <w:vAlign w:val="center"/>
          </w:tcPr>
          <w:p w:rsidR="00CF28BA" w:rsidRPr="006E2797" w:rsidRDefault="00CF28BA" w:rsidP="007B6A1A">
            <w:pPr>
              <w:jc w:val="center"/>
              <w:rPr>
                <w:b/>
              </w:rPr>
            </w:pPr>
            <w:r w:rsidRPr="006E2797">
              <w:rPr>
                <w:b/>
              </w:rPr>
              <w:t>Thời gian hoàn thành</w:t>
            </w:r>
          </w:p>
        </w:tc>
        <w:tc>
          <w:tcPr>
            <w:tcW w:w="2250" w:type="dxa"/>
            <w:shd w:val="clear" w:color="auto" w:fill="auto"/>
            <w:vAlign w:val="center"/>
          </w:tcPr>
          <w:p w:rsidR="00CF28BA" w:rsidRPr="006E2797" w:rsidRDefault="00CF28BA" w:rsidP="007B6A1A">
            <w:pPr>
              <w:jc w:val="center"/>
              <w:rPr>
                <w:b/>
              </w:rPr>
            </w:pPr>
            <w:r w:rsidRPr="006E2797">
              <w:rPr>
                <w:b/>
              </w:rPr>
              <w:t>Người chịu trách nhiệm</w:t>
            </w:r>
          </w:p>
        </w:tc>
        <w:tc>
          <w:tcPr>
            <w:tcW w:w="1196" w:type="dxa"/>
          </w:tcPr>
          <w:p w:rsidR="00CF28BA" w:rsidRPr="006E2797" w:rsidRDefault="00CF28BA" w:rsidP="007B6A1A">
            <w:pPr>
              <w:jc w:val="center"/>
              <w:rPr>
                <w:b/>
              </w:rPr>
            </w:pPr>
            <w:r w:rsidRPr="006E2797">
              <w:rPr>
                <w:b/>
              </w:rPr>
              <w:t>Phương pháp đo lường</w:t>
            </w:r>
          </w:p>
        </w:tc>
        <w:tc>
          <w:tcPr>
            <w:tcW w:w="1276" w:type="dxa"/>
            <w:shd w:val="clear" w:color="auto" w:fill="auto"/>
            <w:vAlign w:val="center"/>
          </w:tcPr>
          <w:p w:rsidR="00CF28BA" w:rsidRPr="006E2797" w:rsidRDefault="00CF28BA" w:rsidP="007B6A1A">
            <w:pPr>
              <w:jc w:val="center"/>
              <w:rPr>
                <w:b/>
              </w:rPr>
            </w:pPr>
            <w:r w:rsidRPr="006E2797">
              <w:rPr>
                <w:b/>
              </w:rPr>
              <w:t>Tần suất báo cáo</w:t>
            </w:r>
          </w:p>
        </w:tc>
        <w:tc>
          <w:tcPr>
            <w:tcW w:w="2409" w:type="dxa"/>
            <w:shd w:val="clear" w:color="auto" w:fill="auto"/>
            <w:vAlign w:val="center"/>
          </w:tcPr>
          <w:p w:rsidR="00CF28BA" w:rsidRPr="006E2797" w:rsidRDefault="00CF28BA" w:rsidP="007B6A1A">
            <w:pPr>
              <w:jc w:val="center"/>
              <w:rPr>
                <w:b/>
              </w:rPr>
            </w:pPr>
            <w:r w:rsidRPr="006E2797">
              <w:rPr>
                <w:b/>
              </w:rPr>
              <w:t>Hồ sơ chứng minh</w:t>
            </w:r>
          </w:p>
        </w:tc>
      </w:tr>
      <w:tr w:rsidR="00CF28BA" w:rsidRPr="006E2797" w:rsidTr="007B6A1A">
        <w:trPr>
          <w:jc w:val="center"/>
        </w:trPr>
        <w:tc>
          <w:tcPr>
            <w:tcW w:w="5363" w:type="dxa"/>
            <w:shd w:val="clear" w:color="auto" w:fill="auto"/>
            <w:vAlign w:val="center"/>
          </w:tcPr>
          <w:p w:rsidR="00CF28BA" w:rsidRPr="006E2797" w:rsidRDefault="00CF28BA" w:rsidP="00B56F76">
            <w:pPr>
              <w:jc w:val="both"/>
              <w:rPr>
                <w:sz w:val="27"/>
                <w:szCs w:val="27"/>
              </w:rPr>
            </w:pPr>
            <w:r w:rsidRPr="006E2797">
              <w:rPr>
                <w:sz w:val="27"/>
                <w:szCs w:val="27"/>
              </w:rPr>
              <w:t xml:space="preserve">Niêm yết công khai chính sách chất lượng, mục tiêu chất lượng  của UBND </w:t>
            </w:r>
            <w:r w:rsidR="00B56F76">
              <w:rPr>
                <w:sz w:val="27"/>
                <w:szCs w:val="27"/>
                <w:lang w:val="vi-VN"/>
              </w:rPr>
              <w:t xml:space="preserve">xã </w:t>
            </w:r>
            <w:r w:rsidRPr="006E2797">
              <w:rPr>
                <w:sz w:val="27"/>
                <w:szCs w:val="27"/>
              </w:rPr>
              <w:t>và phổ biến đến toàn thể CBCC của cơ quan</w:t>
            </w:r>
            <w:r>
              <w:rPr>
                <w:sz w:val="27"/>
                <w:szCs w:val="27"/>
              </w:rPr>
              <w:t>.</w:t>
            </w:r>
          </w:p>
        </w:tc>
        <w:tc>
          <w:tcPr>
            <w:tcW w:w="1657" w:type="dxa"/>
            <w:shd w:val="clear" w:color="auto" w:fill="auto"/>
            <w:vAlign w:val="center"/>
          </w:tcPr>
          <w:p w:rsidR="00CF28BA" w:rsidRPr="006E2797" w:rsidRDefault="00CF28BA" w:rsidP="007B6A1A">
            <w:pPr>
              <w:jc w:val="center"/>
              <w:rPr>
                <w:sz w:val="27"/>
                <w:szCs w:val="27"/>
              </w:rPr>
            </w:pPr>
            <w:r>
              <w:rPr>
                <w:sz w:val="27"/>
                <w:szCs w:val="27"/>
              </w:rPr>
              <w:t>Tháng 1</w:t>
            </w:r>
          </w:p>
        </w:tc>
        <w:tc>
          <w:tcPr>
            <w:tcW w:w="2250" w:type="dxa"/>
            <w:shd w:val="clear" w:color="auto" w:fill="auto"/>
            <w:vAlign w:val="center"/>
          </w:tcPr>
          <w:p w:rsidR="00CF28BA" w:rsidRPr="00B56F76" w:rsidRDefault="00CF28BA" w:rsidP="00B56F76">
            <w:pPr>
              <w:jc w:val="both"/>
              <w:rPr>
                <w:sz w:val="27"/>
                <w:szCs w:val="27"/>
                <w:lang w:val="vi-VN"/>
              </w:rPr>
            </w:pPr>
            <w:r w:rsidRPr="006E2797">
              <w:rPr>
                <w:sz w:val="27"/>
                <w:szCs w:val="27"/>
              </w:rPr>
              <w:t xml:space="preserve">Tất cả CBCC </w:t>
            </w:r>
            <w:r w:rsidR="00B56F76">
              <w:rPr>
                <w:sz w:val="27"/>
                <w:szCs w:val="27"/>
                <w:lang w:val="vi-VN"/>
              </w:rPr>
              <w:t xml:space="preserve"> cơ quan</w:t>
            </w:r>
          </w:p>
        </w:tc>
        <w:tc>
          <w:tcPr>
            <w:tcW w:w="1196" w:type="dxa"/>
            <w:vMerge w:val="restart"/>
            <w:vAlign w:val="center"/>
          </w:tcPr>
          <w:p w:rsidR="00CF28BA" w:rsidRPr="00B56F76" w:rsidRDefault="00CF28BA" w:rsidP="007B6A1A">
            <w:pPr>
              <w:jc w:val="center"/>
              <w:rPr>
                <w:sz w:val="27"/>
                <w:szCs w:val="27"/>
                <w:lang w:val="vi-VN"/>
              </w:rPr>
            </w:pPr>
            <w:r w:rsidRPr="00B56F76">
              <w:rPr>
                <w:sz w:val="27"/>
                <w:szCs w:val="27"/>
                <w:lang w:val="vi-VN"/>
              </w:rPr>
              <w:t>Qua hoạt động đánh giá nội bộ</w:t>
            </w:r>
          </w:p>
        </w:tc>
        <w:tc>
          <w:tcPr>
            <w:tcW w:w="1276" w:type="dxa"/>
            <w:shd w:val="clear" w:color="auto" w:fill="auto"/>
            <w:vAlign w:val="center"/>
          </w:tcPr>
          <w:p w:rsidR="00CF28BA" w:rsidRPr="00B56F76" w:rsidRDefault="00CF28BA" w:rsidP="007B6A1A">
            <w:pPr>
              <w:jc w:val="center"/>
              <w:rPr>
                <w:sz w:val="27"/>
                <w:szCs w:val="27"/>
                <w:lang w:val="vi-VN"/>
              </w:rPr>
            </w:pPr>
          </w:p>
        </w:tc>
        <w:tc>
          <w:tcPr>
            <w:tcW w:w="2409" w:type="dxa"/>
            <w:shd w:val="clear" w:color="auto" w:fill="auto"/>
            <w:vAlign w:val="center"/>
          </w:tcPr>
          <w:p w:rsidR="00CF28BA" w:rsidRPr="00B56F76" w:rsidRDefault="00CF28BA" w:rsidP="007B6A1A">
            <w:pPr>
              <w:jc w:val="center"/>
              <w:rPr>
                <w:sz w:val="27"/>
                <w:szCs w:val="27"/>
                <w:lang w:val="vi-VN"/>
              </w:rPr>
            </w:pPr>
            <w:r w:rsidRPr="00B56F76">
              <w:rPr>
                <w:sz w:val="27"/>
                <w:szCs w:val="27"/>
                <w:lang w:val="vi-VN"/>
              </w:rPr>
              <w:t xml:space="preserve">Bảng niêm yết của các đơn vị và tại </w:t>
            </w:r>
            <w:r w:rsidR="00B56F76">
              <w:rPr>
                <w:sz w:val="27"/>
                <w:szCs w:val="27"/>
                <w:lang w:val="vi-VN"/>
              </w:rPr>
              <w:t>Bộ phận tiếp nhận và trả kết quả của xã</w:t>
            </w:r>
            <w:r w:rsidRPr="00B56F76">
              <w:rPr>
                <w:sz w:val="27"/>
                <w:szCs w:val="27"/>
                <w:lang w:val="vi-VN"/>
              </w:rPr>
              <w:t>,</w:t>
            </w:r>
          </w:p>
          <w:p w:rsidR="00CF28BA" w:rsidRPr="006E2797" w:rsidRDefault="00CF28BA" w:rsidP="007B6A1A">
            <w:pPr>
              <w:jc w:val="center"/>
              <w:rPr>
                <w:sz w:val="27"/>
                <w:szCs w:val="27"/>
              </w:rPr>
            </w:pPr>
            <w:r w:rsidRPr="006E2797">
              <w:rPr>
                <w:sz w:val="27"/>
                <w:szCs w:val="27"/>
              </w:rPr>
              <w:t>Hồ sơ lưu trữ</w:t>
            </w:r>
          </w:p>
        </w:tc>
      </w:tr>
      <w:tr w:rsidR="00CF28BA" w:rsidRPr="006E2797" w:rsidTr="007B6A1A">
        <w:trPr>
          <w:jc w:val="center"/>
        </w:trPr>
        <w:tc>
          <w:tcPr>
            <w:tcW w:w="5363" w:type="dxa"/>
            <w:shd w:val="clear" w:color="auto" w:fill="auto"/>
            <w:vAlign w:val="center"/>
          </w:tcPr>
          <w:p w:rsidR="00CF28BA" w:rsidRPr="006E2797" w:rsidRDefault="00CF28BA" w:rsidP="007B6A1A">
            <w:pPr>
              <w:jc w:val="both"/>
              <w:rPr>
                <w:sz w:val="27"/>
                <w:szCs w:val="27"/>
              </w:rPr>
            </w:pPr>
            <w:r w:rsidRPr="006E2797">
              <w:rPr>
                <w:sz w:val="27"/>
                <w:szCs w:val="27"/>
              </w:rPr>
              <w:t>Báo cáo kết quả thực hiện MTCL</w:t>
            </w:r>
          </w:p>
        </w:tc>
        <w:tc>
          <w:tcPr>
            <w:tcW w:w="1657" w:type="dxa"/>
            <w:shd w:val="clear" w:color="auto" w:fill="auto"/>
            <w:vAlign w:val="center"/>
          </w:tcPr>
          <w:p w:rsidR="00CF28BA" w:rsidRPr="006E2797" w:rsidRDefault="00CF28BA" w:rsidP="007B6A1A">
            <w:pPr>
              <w:jc w:val="center"/>
              <w:rPr>
                <w:sz w:val="27"/>
                <w:szCs w:val="27"/>
              </w:rPr>
            </w:pPr>
            <w:r w:rsidRPr="006E2797">
              <w:rPr>
                <w:sz w:val="27"/>
                <w:szCs w:val="27"/>
              </w:rPr>
              <w:t>Cuối quý</w:t>
            </w:r>
          </w:p>
        </w:tc>
        <w:tc>
          <w:tcPr>
            <w:tcW w:w="2250" w:type="dxa"/>
            <w:shd w:val="clear" w:color="auto" w:fill="auto"/>
            <w:vAlign w:val="center"/>
          </w:tcPr>
          <w:p w:rsidR="00CF28BA" w:rsidRPr="00B56F76" w:rsidRDefault="00B56F76" w:rsidP="007B6A1A">
            <w:pPr>
              <w:jc w:val="both"/>
              <w:rPr>
                <w:sz w:val="27"/>
                <w:szCs w:val="27"/>
                <w:lang w:val="vi-VN"/>
              </w:rPr>
            </w:pPr>
            <w:r>
              <w:rPr>
                <w:sz w:val="27"/>
                <w:szCs w:val="27"/>
                <w:lang w:val="vi-VN"/>
              </w:rPr>
              <w:t>Công chức Văn phòng – thống kê</w:t>
            </w:r>
          </w:p>
        </w:tc>
        <w:tc>
          <w:tcPr>
            <w:tcW w:w="1196" w:type="dxa"/>
            <w:vMerge/>
          </w:tcPr>
          <w:p w:rsidR="00CF28BA" w:rsidRPr="006E2797" w:rsidRDefault="00CF28BA" w:rsidP="007B6A1A">
            <w:pPr>
              <w:jc w:val="center"/>
              <w:rPr>
                <w:sz w:val="27"/>
                <w:szCs w:val="27"/>
              </w:rPr>
            </w:pPr>
          </w:p>
        </w:tc>
        <w:tc>
          <w:tcPr>
            <w:tcW w:w="1276" w:type="dxa"/>
            <w:shd w:val="clear" w:color="auto" w:fill="auto"/>
            <w:vAlign w:val="center"/>
          </w:tcPr>
          <w:p w:rsidR="00CF28BA" w:rsidRPr="006E2797" w:rsidRDefault="00CF28BA" w:rsidP="007B6A1A">
            <w:pPr>
              <w:jc w:val="center"/>
              <w:rPr>
                <w:sz w:val="27"/>
                <w:szCs w:val="27"/>
              </w:rPr>
            </w:pPr>
            <w:r w:rsidRPr="006E2797">
              <w:rPr>
                <w:sz w:val="27"/>
                <w:szCs w:val="27"/>
              </w:rPr>
              <w:t>Định kỳ hàng quý</w:t>
            </w:r>
          </w:p>
        </w:tc>
        <w:tc>
          <w:tcPr>
            <w:tcW w:w="2409" w:type="dxa"/>
            <w:shd w:val="clear" w:color="auto" w:fill="auto"/>
            <w:vAlign w:val="center"/>
          </w:tcPr>
          <w:p w:rsidR="00CF28BA" w:rsidRPr="006E2797" w:rsidRDefault="00CF28BA" w:rsidP="007B6A1A">
            <w:pPr>
              <w:jc w:val="center"/>
              <w:rPr>
                <w:sz w:val="27"/>
                <w:szCs w:val="27"/>
              </w:rPr>
            </w:pPr>
            <w:r w:rsidRPr="006E2797">
              <w:rPr>
                <w:sz w:val="27"/>
                <w:szCs w:val="27"/>
              </w:rPr>
              <w:t>Số lượng báo cáo</w:t>
            </w:r>
          </w:p>
        </w:tc>
      </w:tr>
      <w:tr w:rsidR="00CF28BA" w:rsidRPr="006E2797" w:rsidTr="007B6A1A">
        <w:trPr>
          <w:jc w:val="center"/>
        </w:trPr>
        <w:tc>
          <w:tcPr>
            <w:tcW w:w="5363" w:type="dxa"/>
            <w:shd w:val="clear" w:color="auto" w:fill="auto"/>
            <w:vAlign w:val="center"/>
          </w:tcPr>
          <w:p w:rsidR="00CF28BA" w:rsidRPr="006E2797" w:rsidRDefault="00CF28BA" w:rsidP="007B6A1A">
            <w:pPr>
              <w:jc w:val="both"/>
              <w:rPr>
                <w:sz w:val="27"/>
                <w:szCs w:val="27"/>
              </w:rPr>
            </w:pPr>
            <w:r w:rsidRPr="006E2797">
              <w:rPr>
                <w:sz w:val="27"/>
                <w:szCs w:val="27"/>
              </w:rPr>
              <w:t xml:space="preserve">Ban hành kế hoạch về việc áp dụng, duy trì hệ thống QLCL theo tiêu chuẩn quốc gia TCVN </w:t>
            </w:r>
            <w:r w:rsidRPr="006E2797">
              <w:rPr>
                <w:sz w:val="27"/>
                <w:szCs w:val="27"/>
              </w:rPr>
              <w:lastRenderedPageBreak/>
              <w:t>ISO 9001:2015</w:t>
            </w:r>
          </w:p>
        </w:tc>
        <w:tc>
          <w:tcPr>
            <w:tcW w:w="1657" w:type="dxa"/>
            <w:shd w:val="clear" w:color="auto" w:fill="auto"/>
            <w:vAlign w:val="center"/>
          </w:tcPr>
          <w:p w:rsidR="00CF28BA" w:rsidRPr="006E2797" w:rsidRDefault="00CF28BA" w:rsidP="007B6A1A">
            <w:pPr>
              <w:jc w:val="center"/>
              <w:rPr>
                <w:sz w:val="27"/>
                <w:szCs w:val="27"/>
              </w:rPr>
            </w:pPr>
            <w:r w:rsidRPr="006E2797">
              <w:rPr>
                <w:sz w:val="27"/>
                <w:szCs w:val="27"/>
              </w:rPr>
              <w:lastRenderedPageBreak/>
              <w:t>Quý I</w:t>
            </w:r>
          </w:p>
        </w:tc>
        <w:tc>
          <w:tcPr>
            <w:tcW w:w="2250" w:type="dxa"/>
            <w:shd w:val="clear" w:color="auto" w:fill="auto"/>
            <w:vAlign w:val="center"/>
          </w:tcPr>
          <w:p w:rsidR="00CF28BA" w:rsidRPr="006E2797" w:rsidRDefault="00B56F76" w:rsidP="007B6A1A">
            <w:pPr>
              <w:jc w:val="both"/>
              <w:rPr>
                <w:sz w:val="27"/>
                <w:szCs w:val="27"/>
              </w:rPr>
            </w:pPr>
            <w:r>
              <w:rPr>
                <w:sz w:val="27"/>
                <w:szCs w:val="27"/>
                <w:lang w:val="vi-VN"/>
              </w:rPr>
              <w:t>Công chức Văn phòng – thống kê</w:t>
            </w:r>
            <w:r w:rsidR="00CF28BA" w:rsidRPr="006E2797">
              <w:rPr>
                <w:sz w:val="27"/>
                <w:szCs w:val="27"/>
              </w:rPr>
              <w:t xml:space="preserve"> </w:t>
            </w:r>
          </w:p>
        </w:tc>
        <w:tc>
          <w:tcPr>
            <w:tcW w:w="1196" w:type="dxa"/>
            <w:vAlign w:val="center"/>
          </w:tcPr>
          <w:p w:rsidR="00CF28BA" w:rsidRPr="006E2797" w:rsidRDefault="00CF28BA" w:rsidP="007B6A1A">
            <w:pPr>
              <w:jc w:val="center"/>
              <w:rPr>
                <w:sz w:val="27"/>
                <w:szCs w:val="27"/>
              </w:rPr>
            </w:pPr>
            <w:r w:rsidRPr="006E2797">
              <w:rPr>
                <w:sz w:val="27"/>
                <w:szCs w:val="27"/>
              </w:rPr>
              <w:t xml:space="preserve">Tỷ lệ hoàn </w:t>
            </w:r>
            <w:r w:rsidRPr="006E2797">
              <w:rPr>
                <w:sz w:val="27"/>
                <w:szCs w:val="27"/>
              </w:rPr>
              <w:lastRenderedPageBreak/>
              <w:t>thành</w:t>
            </w:r>
          </w:p>
        </w:tc>
        <w:tc>
          <w:tcPr>
            <w:tcW w:w="1276" w:type="dxa"/>
            <w:shd w:val="clear" w:color="auto" w:fill="auto"/>
            <w:vAlign w:val="center"/>
          </w:tcPr>
          <w:p w:rsidR="00CF28BA" w:rsidRPr="006E2797" w:rsidRDefault="00CF28BA" w:rsidP="007B6A1A">
            <w:pPr>
              <w:jc w:val="center"/>
              <w:rPr>
                <w:sz w:val="27"/>
                <w:szCs w:val="27"/>
              </w:rPr>
            </w:pPr>
            <w:r w:rsidRPr="006E2797">
              <w:rPr>
                <w:sz w:val="27"/>
                <w:szCs w:val="27"/>
              </w:rPr>
              <w:lastRenderedPageBreak/>
              <w:t>Quý I</w:t>
            </w:r>
          </w:p>
        </w:tc>
        <w:tc>
          <w:tcPr>
            <w:tcW w:w="2409" w:type="dxa"/>
            <w:shd w:val="clear" w:color="auto" w:fill="auto"/>
            <w:vAlign w:val="center"/>
          </w:tcPr>
          <w:p w:rsidR="00CF28BA" w:rsidRPr="006E2797" w:rsidRDefault="00CF28BA" w:rsidP="007B6A1A">
            <w:pPr>
              <w:jc w:val="center"/>
              <w:rPr>
                <w:sz w:val="27"/>
                <w:szCs w:val="27"/>
              </w:rPr>
            </w:pPr>
            <w:r w:rsidRPr="006E2797">
              <w:rPr>
                <w:sz w:val="27"/>
                <w:szCs w:val="27"/>
              </w:rPr>
              <w:t>Ban hành Kế hoạch</w:t>
            </w:r>
          </w:p>
        </w:tc>
      </w:tr>
      <w:tr w:rsidR="00CF28BA" w:rsidRPr="006E2797" w:rsidTr="007B6A1A">
        <w:trPr>
          <w:jc w:val="center"/>
        </w:trPr>
        <w:tc>
          <w:tcPr>
            <w:tcW w:w="5363" w:type="dxa"/>
            <w:shd w:val="clear" w:color="auto" w:fill="auto"/>
            <w:vAlign w:val="center"/>
          </w:tcPr>
          <w:p w:rsidR="00CF28BA" w:rsidRPr="006E2797" w:rsidRDefault="00CF28BA" w:rsidP="007B6A1A">
            <w:pPr>
              <w:jc w:val="both"/>
              <w:rPr>
                <w:sz w:val="27"/>
                <w:szCs w:val="27"/>
              </w:rPr>
            </w:pPr>
            <w:r w:rsidRPr="006E2797">
              <w:rPr>
                <w:sz w:val="27"/>
                <w:szCs w:val="27"/>
              </w:rPr>
              <w:lastRenderedPageBreak/>
              <w:t>Nhận định, xem xét, đánh giá và cải tiến các tài liệu thuộc HTQLCL khắc phục sự không phù hợp</w:t>
            </w:r>
          </w:p>
        </w:tc>
        <w:tc>
          <w:tcPr>
            <w:tcW w:w="1657" w:type="dxa"/>
            <w:shd w:val="clear" w:color="auto" w:fill="auto"/>
            <w:vAlign w:val="center"/>
          </w:tcPr>
          <w:p w:rsidR="00CF28BA" w:rsidRPr="006E2797" w:rsidRDefault="00CF28BA" w:rsidP="007B6A1A">
            <w:pPr>
              <w:jc w:val="center"/>
              <w:rPr>
                <w:sz w:val="27"/>
                <w:szCs w:val="27"/>
              </w:rPr>
            </w:pPr>
            <w:r w:rsidRPr="006E2797">
              <w:rPr>
                <w:sz w:val="27"/>
                <w:szCs w:val="27"/>
              </w:rPr>
              <w:t>Thường xuyên</w:t>
            </w:r>
          </w:p>
        </w:tc>
        <w:tc>
          <w:tcPr>
            <w:tcW w:w="2250" w:type="dxa"/>
            <w:shd w:val="clear" w:color="auto" w:fill="auto"/>
            <w:vAlign w:val="center"/>
          </w:tcPr>
          <w:p w:rsidR="00CF28BA" w:rsidRPr="006E2797" w:rsidRDefault="00CF28BA" w:rsidP="007B6A1A">
            <w:pPr>
              <w:jc w:val="both"/>
              <w:rPr>
                <w:sz w:val="27"/>
                <w:szCs w:val="27"/>
              </w:rPr>
            </w:pPr>
            <w:r w:rsidRPr="006E2797">
              <w:rPr>
                <w:sz w:val="27"/>
                <w:szCs w:val="27"/>
              </w:rPr>
              <w:t>Thư ký ISO</w:t>
            </w:r>
          </w:p>
        </w:tc>
        <w:tc>
          <w:tcPr>
            <w:tcW w:w="1196" w:type="dxa"/>
            <w:vMerge w:val="restart"/>
            <w:vAlign w:val="center"/>
          </w:tcPr>
          <w:p w:rsidR="00CF28BA" w:rsidRPr="006E2797" w:rsidRDefault="00CF28BA" w:rsidP="007B6A1A">
            <w:pPr>
              <w:jc w:val="center"/>
              <w:rPr>
                <w:sz w:val="27"/>
                <w:szCs w:val="27"/>
              </w:rPr>
            </w:pPr>
            <w:r>
              <w:rPr>
                <w:sz w:val="27"/>
                <w:szCs w:val="27"/>
              </w:rPr>
              <w:t>Qua hoạt động đánh giá</w:t>
            </w:r>
            <w:r w:rsidRPr="006E2797">
              <w:rPr>
                <w:sz w:val="27"/>
                <w:szCs w:val="27"/>
              </w:rPr>
              <w:t xml:space="preserve"> nội bộ</w:t>
            </w:r>
          </w:p>
        </w:tc>
        <w:tc>
          <w:tcPr>
            <w:tcW w:w="1276" w:type="dxa"/>
            <w:shd w:val="clear" w:color="auto" w:fill="auto"/>
            <w:vAlign w:val="center"/>
          </w:tcPr>
          <w:p w:rsidR="00CF28BA" w:rsidRPr="006E2797" w:rsidRDefault="00CF28BA" w:rsidP="007B6A1A">
            <w:pPr>
              <w:jc w:val="center"/>
              <w:rPr>
                <w:sz w:val="27"/>
                <w:szCs w:val="27"/>
              </w:rPr>
            </w:pPr>
            <w:r w:rsidRPr="006E2797">
              <w:rPr>
                <w:sz w:val="27"/>
                <w:szCs w:val="27"/>
              </w:rPr>
              <w:t>Định kỳ hàng quý</w:t>
            </w:r>
          </w:p>
        </w:tc>
        <w:tc>
          <w:tcPr>
            <w:tcW w:w="2409" w:type="dxa"/>
            <w:shd w:val="clear" w:color="auto" w:fill="auto"/>
            <w:vAlign w:val="center"/>
          </w:tcPr>
          <w:p w:rsidR="00CF28BA" w:rsidRPr="006E2797" w:rsidRDefault="00CF28BA" w:rsidP="007B6A1A">
            <w:pPr>
              <w:jc w:val="center"/>
              <w:rPr>
                <w:sz w:val="27"/>
                <w:szCs w:val="27"/>
              </w:rPr>
            </w:pPr>
          </w:p>
        </w:tc>
      </w:tr>
      <w:tr w:rsidR="00CF28BA" w:rsidRPr="006E2797" w:rsidTr="007B6A1A">
        <w:trPr>
          <w:jc w:val="center"/>
        </w:trPr>
        <w:tc>
          <w:tcPr>
            <w:tcW w:w="5363" w:type="dxa"/>
            <w:shd w:val="clear" w:color="auto" w:fill="auto"/>
            <w:vAlign w:val="center"/>
          </w:tcPr>
          <w:p w:rsidR="00CF28BA" w:rsidRPr="006E2797" w:rsidRDefault="00CF28BA" w:rsidP="007B6A1A">
            <w:pPr>
              <w:jc w:val="both"/>
              <w:rPr>
                <w:sz w:val="27"/>
                <w:szCs w:val="27"/>
              </w:rPr>
            </w:pPr>
            <w:r w:rsidRPr="006E2797">
              <w:rPr>
                <w:sz w:val="27"/>
                <w:szCs w:val="27"/>
              </w:rPr>
              <w:t>Thường xuyên chỉ đạo, quán triệt, rút kinh nghiệm việc thực hiện nội dung MTCL trong các phiên họp định kỳ của cơ quan</w:t>
            </w:r>
          </w:p>
        </w:tc>
        <w:tc>
          <w:tcPr>
            <w:tcW w:w="1657" w:type="dxa"/>
            <w:shd w:val="clear" w:color="auto" w:fill="auto"/>
            <w:vAlign w:val="center"/>
          </w:tcPr>
          <w:p w:rsidR="00CF28BA" w:rsidRPr="006E2797" w:rsidRDefault="00CF28BA" w:rsidP="007B6A1A">
            <w:pPr>
              <w:jc w:val="center"/>
              <w:rPr>
                <w:sz w:val="27"/>
                <w:szCs w:val="27"/>
              </w:rPr>
            </w:pPr>
            <w:r w:rsidRPr="006E2797">
              <w:rPr>
                <w:sz w:val="27"/>
                <w:szCs w:val="27"/>
              </w:rPr>
              <w:t>Các phiên họp giao ban tháng, quý</w:t>
            </w:r>
          </w:p>
        </w:tc>
        <w:tc>
          <w:tcPr>
            <w:tcW w:w="2250" w:type="dxa"/>
            <w:shd w:val="clear" w:color="auto" w:fill="auto"/>
            <w:vAlign w:val="center"/>
          </w:tcPr>
          <w:p w:rsidR="00CF28BA" w:rsidRPr="00B56F76" w:rsidRDefault="00EE2C3B" w:rsidP="007B6A1A">
            <w:pPr>
              <w:jc w:val="both"/>
              <w:rPr>
                <w:sz w:val="27"/>
                <w:szCs w:val="27"/>
                <w:lang w:val="vi-VN"/>
              </w:rPr>
            </w:pPr>
            <w:r>
              <w:rPr>
                <w:sz w:val="27"/>
                <w:szCs w:val="27"/>
                <w:lang w:val="vi-VN"/>
              </w:rPr>
              <w:t>C</w:t>
            </w:r>
            <w:r>
              <w:rPr>
                <w:sz w:val="27"/>
                <w:szCs w:val="27"/>
              </w:rPr>
              <w:t>ác</w:t>
            </w:r>
            <w:r w:rsidR="00B56F76">
              <w:rPr>
                <w:sz w:val="27"/>
                <w:szCs w:val="27"/>
                <w:lang w:val="vi-VN"/>
              </w:rPr>
              <w:t xml:space="preserve"> công chức chuyên môn</w:t>
            </w:r>
          </w:p>
        </w:tc>
        <w:tc>
          <w:tcPr>
            <w:tcW w:w="1196" w:type="dxa"/>
            <w:vMerge/>
          </w:tcPr>
          <w:p w:rsidR="00CF28BA" w:rsidRPr="006E2797" w:rsidRDefault="00CF28BA" w:rsidP="007B6A1A">
            <w:pPr>
              <w:jc w:val="center"/>
              <w:rPr>
                <w:sz w:val="27"/>
                <w:szCs w:val="27"/>
              </w:rPr>
            </w:pPr>
          </w:p>
        </w:tc>
        <w:tc>
          <w:tcPr>
            <w:tcW w:w="1276" w:type="dxa"/>
            <w:shd w:val="clear" w:color="auto" w:fill="auto"/>
            <w:vAlign w:val="center"/>
          </w:tcPr>
          <w:p w:rsidR="00CF28BA" w:rsidRPr="006E2797" w:rsidRDefault="00CF28BA" w:rsidP="007B6A1A">
            <w:pPr>
              <w:jc w:val="center"/>
              <w:rPr>
                <w:sz w:val="27"/>
                <w:szCs w:val="27"/>
              </w:rPr>
            </w:pPr>
            <w:r w:rsidRPr="006E2797">
              <w:rPr>
                <w:sz w:val="27"/>
                <w:szCs w:val="27"/>
              </w:rPr>
              <w:t>Định kỳ hàng quý</w:t>
            </w:r>
          </w:p>
        </w:tc>
        <w:tc>
          <w:tcPr>
            <w:tcW w:w="2409" w:type="dxa"/>
            <w:shd w:val="clear" w:color="auto" w:fill="auto"/>
            <w:vAlign w:val="center"/>
          </w:tcPr>
          <w:p w:rsidR="00CF28BA" w:rsidRPr="006E2797" w:rsidRDefault="00CF28BA" w:rsidP="007B6A1A">
            <w:pPr>
              <w:jc w:val="center"/>
              <w:rPr>
                <w:sz w:val="27"/>
                <w:szCs w:val="27"/>
              </w:rPr>
            </w:pPr>
            <w:r w:rsidRPr="006E2797">
              <w:rPr>
                <w:sz w:val="27"/>
                <w:szCs w:val="27"/>
              </w:rPr>
              <w:t>Kết luận tại các phiên họp</w:t>
            </w:r>
          </w:p>
        </w:tc>
      </w:tr>
      <w:tr w:rsidR="00CF28BA" w:rsidRPr="006E2797" w:rsidTr="00CF28BA">
        <w:trPr>
          <w:trHeight w:val="746"/>
          <w:jc w:val="center"/>
        </w:trPr>
        <w:tc>
          <w:tcPr>
            <w:tcW w:w="5363" w:type="dxa"/>
            <w:shd w:val="clear" w:color="auto" w:fill="auto"/>
            <w:vAlign w:val="center"/>
          </w:tcPr>
          <w:p w:rsidR="00CF28BA" w:rsidRPr="006E2797" w:rsidRDefault="00CF28BA" w:rsidP="007B6A1A">
            <w:pPr>
              <w:jc w:val="both"/>
              <w:rPr>
                <w:sz w:val="27"/>
                <w:szCs w:val="27"/>
              </w:rPr>
            </w:pPr>
            <w:r w:rsidRPr="006E2797">
              <w:rPr>
                <w:sz w:val="27"/>
                <w:szCs w:val="27"/>
              </w:rPr>
              <w:t>Thực hiện đánh giá nội bộ ít nhất 01 lần/năm</w:t>
            </w:r>
          </w:p>
        </w:tc>
        <w:tc>
          <w:tcPr>
            <w:tcW w:w="1657" w:type="dxa"/>
            <w:shd w:val="clear" w:color="auto" w:fill="auto"/>
            <w:vAlign w:val="center"/>
          </w:tcPr>
          <w:p w:rsidR="00CF28BA" w:rsidRPr="006E2797" w:rsidRDefault="00CF28BA" w:rsidP="007B6A1A">
            <w:pPr>
              <w:jc w:val="center"/>
              <w:rPr>
                <w:sz w:val="27"/>
                <w:szCs w:val="27"/>
              </w:rPr>
            </w:pPr>
            <w:r w:rsidRPr="006E2797">
              <w:rPr>
                <w:sz w:val="27"/>
                <w:szCs w:val="27"/>
              </w:rPr>
              <w:t>Theo kế hoạch</w:t>
            </w:r>
          </w:p>
        </w:tc>
        <w:tc>
          <w:tcPr>
            <w:tcW w:w="2250" w:type="dxa"/>
            <w:shd w:val="clear" w:color="auto" w:fill="auto"/>
            <w:vAlign w:val="center"/>
          </w:tcPr>
          <w:p w:rsidR="00CF28BA" w:rsidRPr="006E2797" w:rsidRDefault="00CF28BA" w:rsidP="00B56F76">
            <w:pPr>
              <w:jc w:val="both"/>
              <w:rPr>
                <w:sz w:val="27"/>
                <w:szCs w:val="27"/>
              </w:rPr>
            </w:pPr>
            <w:r w:rsidRPr="006E2797">
              <w:rPr>
                <w:sz w:val="27"/>
                <w:szCs w:val="27"/>
              </w:rPr>
              <w:t xml:space="preserve">Đoàn đánh giá nội bộ </w:t>
            </w:r>
          </w:p>
        </w:tc>
        <w:tc>
          <w:tcPr>
            <w:tcW w:w="1196" w:type="dxa"/>
            <w:vMerge/>
          </w:tcPr>
          <w:p w:rsidR="00CF28BA" w:rsidRPr="006E2797" w:rsidRDefault="00CF28BA" w:rsidP="007B6A1A">
            <w:pPr>
              <w:jc w:val="center"/>
              <w:rPr>
                <w:sz w:val="27"/>
                <w:szCs w:val="27"/>
              </w:rPr>
            </w:pPr>
          </w:p>
        </w:tc>
        <w:tc>
          <w:tcPr>
            <w:tcW w:w="1276" w:type="dxa"/>
            <w:shd w:val="clear" w:color="auto" w:fill="auto"/>
            <w:vAlign w:val="center"/>
          </w:tcPr>
          <w:p w:rsidR="00CF28BA" w:rsidRPr="006E2797" w:rsidRDefault="00CF28BA" w:rsidP="007B6A1A">
            <w:pPr>
              <w:jc w:val="center"/>
              <w:rPr>
                <w:sz w:val="27"/>
                <w:szCs w:val="27"/>
              </w:rPr>
            </w:pPr>
          </w:p>
        </w:tc>
        <w:tc>
          <w:tcPr>
            <w:tcW w:w="2409" w:type="dxa"/>
            <w:shd w:val="clear" w:color="auto" w:fill="auto"/>
            <w:vAlign w:val="center"/>
          </w:tcPr>
          <w:p w:rsidR="00CF28BA" w:rsidRPr="006E2797" w:rsidRDefault="00CF28BA" w:rsidP="007B6A1A">
            <w:pPr>
              <w:jc w:val="center"/>
              <w:rPr>
                <w:sz w:val="27"/>
                <w:szCs w:val="27"/>
              </w:rPr>
            </w:pPr>
            <w:r w:rsidRPr="006E2797">
              <w:rPr>
                <w:sz w:val="27"/>
                <w:szCs w:val="27"/>
              </w:rPr>
              <w:t>Hồ sơ đánh giá</w:t>
            </w:r>
          </w:p>
        </w:tc>
      </w:tr>
      <w:tr w:rsidR="00CF28BA" w:rsidRPr="006E2797" w:rsidTr="007B6A1A">
        <w:trPr>
          <w:jc w:val="center"/>
        </w:trPr>
        <w:tc>
          <w:tcPr>
            <w:tcW w:w="5363" w:type="dxa"/>
            <w:shd w:val="clear" w:color="auto" w:fill="auto"/>
            <w:vAlign w:val="center"/>
          </w:tcPr>
          <w:p w:rsidR="00CF28BA" w:rsidRPr="006E2797" w:rsidRDefault="00CF28BA" w:rsidP="007B6A1A">
            <w:pPr>
              <w:jc w:val="both"/>
              <w:rPr>
                <w:sz w:val="27"/>
                <w:szCs w:val="27"/>
              </w:rPr>
            </w:pPr>
            <w:r w:rsidRPr="006E2797">
              <w:rPr>
                <w:sz w:val="27"/>
                <w:szCs w:val="27"/>
              </w:rPr>
              <w:t>Thực hiện hiệu quả quy trình xem xét lãnh đạo</w:t>
            </w:r>
          </w:p>
        </w:tc>
        <w:tc>
          <w:tcPr>
            <w:tcW w:w="1657" w:type="dxa"/>
            <w:shd w:val="clear" w:color="auto" w:fill="auto"/>
            <w:vAlign w:val="center"/>
          </w:tcPr>
          <w:p w:rsidR="00CF28BA" w:rsidRPr="006E2797" w:rsidRDefault="00CF28BA" w:rsidP="007B6A1A">
            <w:pPr>
              <w:jc w:val="center"/>
              <w:rPr>
                <w:sz w:val="27"/>
                <w:szCs w:val="27"/>
              </w:rPr>
            </w:pPr>
            <w:r w:rsidRPr="006E2797">
              <w:rPr>
                <w:sz w:val="27"/>
                <w:szCs w:val="27"/>
              </w:rPr>
              <w:t>Cuối năm</w:t>
            </w:r>
          </w:p>
        </w:tc>
        <w:tc>
          <w:tcPr>
            <w:tcW w:w="2250" w:type="dxa"/>
            <w:shd w:val="clear" w:color="auto" w:fill="auto"/>
            <w:vAlign w:val="center"/>
          </w:tcPr>
          <w:p w:rsidR="00CF28BA" w:rsidRPr="006E2797" w:rsidRDefault="00CF28BA" w:rsidP="007B6A1A">
            <w:pPr>
              <w:jc w:val="both"/>
              <w:rPr>
                <w:sz w:val="27"/>
                <w:szCs w:val="27"/>
              </w:rPr>
            </w:pPr>
            <w:r w:rsidRPr="006E2797">
              <w:rPr>
                <w:sz w:val="27"/>
                <w:szCs w:val="27"/>
              </w:rPr>
              <w:t>Thư ký ISO</w:t>
            </w:r>
          </w:p>
        </w:tc>
        <w:tc>
          <w:tcPr>
            <w:tcW w:w="1196" w:type="dxa"/>
            <w:vMerge/>
          </w:tcPr>
          <w:p w:rsidR="00CF28BA" w:rsidRPr="006E2797" w:rsidRDefault="00CF28BA" w:rsidP="007B6A1A">
            <w:pPr>
              <w:jc w:val="center"/>
              <w:rPr>
                <w:sz w:val="27"/>
                <w:szCs w:val="27"/>
              </w:rPr>
            </w:pPr>
          </w:p>
        </w:tc>
        <w:tc>
          <w:tcPr>
            <w:tcW w:w="1276" w:type="dxa"/>
            <w:shd w:val="clear" w:color="auto" w:fill="auto"/>
            <w:vAlign w:val="center"/>
          </w:tcPr>
          <w:p w:rsidR="00CF28BA" w:rsidRPr="006E2797" w:rsidRDefault="00CF28BA" w:rsidP="007B6A1A">
            <w:pPr>
              <w:jc w:val="center"/>
              <w:rPr>
                <w:sz w:val="27"/>
                <w:szCs w:val="27"/>
              </w:rPr>
            </w:pPr>
            <w:r w:rsidRPr="006E2797">
              <w:rPr>
                <w:sz w:val="27"/>
                <w:szCs w:val="27"/>
              </w:rPr>
              <w:t>Cuối năm tổng kết</w:t>
            </w:r>
          </w:p>
        </w:tc>
        <w:tc>
          <w:tcPr>
            <w:tcW w:w="2409" w:type="dxa"/>
            <w:shd w:val="clear" w:color="auto" w:fill="auto"/>
            <w:vAlign w:val="center"/>
          </w:tcPr>
          <w:p w:rsidR="00CF28BA" w:rsidRPr="006E2797" w:rsidRDefault="00CF28BA" w:rsidP="007B6A1A">
            <w:pPr>
              <w:jc w:val="center"/>
              <w:rPr>
                <w:sz w:val="27"/>
                <w:szCs w:val="27"/>
              </w:rPr>
            </w:pPr>
            <w:r w:rsidRPr="006E2797">
              <w:rPr>
                <w:sz w:val="27"/>
                <w:szCs w:val="27"/>
              </w:rPr>
              <w:t>Biên bản họp</w:t>
            </w:r>
          </w:p>
        </w:tc>
      </w:tr>
    </w:tbl>
    <w:p w:rsidR="006D4779" w:rsidRDefault="00CA18F9" w:rsidP="00CA18F9">
      <w:pPr>
        <w:spacing w:before="240" w:after="240"/>
        <w:ind w:firstLine="851"/>
        <w:rPr>
          <w:b/>
          <w:sz w:val="27"/>
          <w:szCs w:val="27"/>
        </w:rPr>
      </w:pPr>
      <w:r>
        <w:rPr>
          <w:b/>
          <w:sz w:val="27"/>
          <w:szCs w:val="27"/>
        </w:rPr>
        <w:t xml:space="preserve">                                                                                              </w:t>
      </w:r>
    </w:p>
    <w:p w:rsidR="00CF28BA" w:rsidRPr="00B56F76" w:rsidRDefault="006D4779" w:rsidP="00CA18F9">
      <w:pPr>
        <w:spacing w:before="240" w:after="240"/>
        <w:ind w:firstLine="851"/>
        <w:rPr>
          <w:b/>
          <w:sz w:val="27"/>
          <w:szCs w:val="27"/>
          <w:lang w:val="vi-VN"/>
        </w:rPr>
      </w:pPr>
      <w:r>
        <w:rPr>
          <w:b/>
          <w:sz w:val="27"/>
          <w:szCs w:val="27"/>
        </w:rPr>
        <w:t xml:space="preserve">                                                                                                    </w:t>
      </w:r>
      <w:r w:rsidR="00CF28BA" w:rsidRPr="006E2797">
        <w:rPr>
          <w:b/>
          <w:sz w:val="27"/>
          <w:szCs w:val="27"/>
        </w:rPr>
        <w:t xml:space="preserve">ỦY BAN NHÂN DÂN </w:t>
      </w:r>
      <w:r w:rsidR="00B56F76">
        <w:rPr>
          <w:b/>
          <w:sz w:val="27"/>
          <w:szCs w:val="27"/>
          <w:lang w:val="vi-VN"/>
        </w:rPr>
        <w:t xml:space="preserve">XÃ </w:t>
      </w:r>
      <w:r w:rsidR="001D4DD8">
        <w:rPr>
          <w:b/>
          <w:sz w:val="27"/>
          <w:szCs w:val="27"/>
          <w:lang w:val="vi-VN"/>
        </w:rPr>
        <w:t>PHÚ GIA</w:t>
      </w:r>
    </w:p>
    <w:p w:rsidR="00F6129D" w:rsidRDefault="00F6129D"/>
    <w:sectPr w:rsidR="00F6129D" w:rsidSect="00874099">
      <w:headerReference w:type="first" r:id="rId10"/>
      <w:pgSz w:w="16840" w:h="11907" w:orient="landscape" w:code="9"/>
      <w:pgMar w:top="1135" w:right="1418" w:bottom="1276" w:left="1418" w:header="454"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7D1" w:rsidRDefault="00E327D1" w:rsidP="00CF28BA">
      <w:r>
        <w:separator/>
      </w:r>
    </w:p>
  </w:endnote>
  <w:endnote w:type="continuationSeparator" w:id="0">
    <w:p w:rsidR="00E327D1" w:rsidRDefault="00E327D1" w:rsidP="00CF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BB" w:rsidRDefault="00590E20" w:rsidP="005147EB">
    <w:pPr>
      <w:pStyle w:val="Footer"/>
      <w:framePr w:wrap="around" w:vAnchor="text" w:hAnchor="margin" w:xAlign="right" w:y="1"/>
      <w:rPr>
        <w:rStyle w:val="PageNumber"/>
      </w:rPr>
    </w:pPr>
    <w:r>
      <w:rPr>
        <w:rStyle w:val="PageNumber"/>
      </w:rPr>
      <w:fldChar w:fldCharType="begin"/>
    </w:r>
    <w:r w:rsidR="00AC7374">
      <w:rPr>
        <w:rStyle w:val="PageNumber"/>
      </w:rPr>
      <w:instrText xml:space="preserve">PAGE  </w:instrText>
    </w:r>
    <w:r>
      <w:rPr>
        <w:rStyle w:val="PageNumber"/>
      </w:rPr>
      <w:fldChar w:fldCharType="end"/>
    </w:r>
  </w:p>
  <w:p w:rsidR="00AB30BB" w:rsidRDefault="00E327D1" w:rsidP="00F17AC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BB" w:rsidRDefault="00E327D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7D1" w:rsidRDefault="00E327D1" w:rsidP="00CF28BA">
      <w:r>
        <w:separator/>
      </w:r>
    </w:p>
  </w:footnote>
  <w:footnote w:type="continuationSeparator" w:id="0">
    <w:p w:rsidR="00E327D1" w:rsidRDefault="00E327D1" w:rsidP="00CF28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11655"/>
      <w:docPartObj>
        <w:docPartGallery w:val="Page Numbers (Top of Page)"/>
        <w:docPartUnique/>
      </w:docPartObj>
    </w:sdtPr>
    <w:sdtEndPr>
      <w:rPr>
        <w:noProof/>
      </w:rPr>
    </w:sdtEndPr>
    <w:sdtContent>
      <w:p w:rsidR="00CF28BA" w:rsidRDefault="00590E20">
        <w:pPr>
          <w:pStyle w:val="Header"/>
          <w:jc w:val="center"/>
        </w:pPr>
        <w:r>
          <w:fldChar w:fldCharType="begin"/>
        </w:r>
        <w:r w:rsidR="00CF28BA">
          <w:instrText xml:space="preserve"> PAGE   \* MERGEFORMAT </w:instrText>
        </w:r>
        <w:r>
          <w:fldChar w:fldCharType="separate"/>
        </w:r>
        <w:r w:rsidR="00FC3A41">
          <w:rPr>
            <w:noProof/>
          </w:rPr>
          <w:t>2</w:t>
        </w:r>
        <w:r>
          <w:rPr>
            <w:noProof/>
          </w:rPr>
          <w:fldChar w:fldCharType="end"/>
        </w:r>
      </w:p>
    </w:sdtContent>
  </w:sdt>
  <w:p w:rsidR="00CF28BA" w:rsidRDefault="00CF28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BA" w:rsidRDefault="00CF28BA" w:rsidP="00CF28BA">
    <w:pPr>
      <w:pStyle w:val="Header"/>
      <w:jc w:val="center"/>
    </w:pPr>
    <w: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8430E"/>
    <w:multiLevelType w:val="hybridMultilevel"/>
    <w:tmpl w:val="C90A24EE"/>
    <w:lvl w:ilvl="0" w:tplc="CC464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BA"/>
    <w:rsid w:val="00000B66"/>
    <w:rsid w:val="0001116C"/>
    <w:rsid w:val="00017551"/>
    <w:rsid w:val="000A72D9"/>
    <w:rsid w:val="000B44FD"/>
    <w:rsid w:val="000C184B"/>
    <w:rsid w:val="000E5609"/>
    <w:rsid w:val="00130EFB"/>
    <w:rsid w:val="0019531C"/>
    <w:rsid w:val="001C0AED"/>
    <w:rsid w:val="001D4DD8"/>
    <w:rsid w:val="00255F37"/>
    <w:rsid w:val="002718FF"/>
    <w:rsid w:val="002C6CB1"/>
    <w:rsid w:val="00301C77"/>
    <w:rsid w:val="00374C02"/>
    <w:rsid w:val="003857F8"/>
    <w:rsid w:val="003A1556"/>
    <w:rsid w:val="003B3B50"/>
    <w:rsid w:val="003E7ADB"/>
    <w:rsid w:val="004171C8"/>
    <w:rsid w:val="0046141D"/>
    <w:rsid w:val="00462A47"/>
    <w:rsid w:val="004B5DEA"/>
    <w:rsid w:val="004E221F"/>
    <w:rsid w:val="00525AAC"/>
    <w:rsid w:val="0052716D"/>
    <w:rsid w:val="005500C3"/>
    <w:rsid w:val="00573CAD"/>
    <w:rsid w:val="00587501"/>
    <w:rsid w:val="00590E20"/>
    <w:rsid w:val="00597E2D"/>
    <w:rsid w:val="005B7314"/>
    <w:rsid w:val="005D6C28"/>
    <w:rsid w:val="00621057"/>
    <w:rsid w:val="006625D8"/>
    <w:rsid w:val="00677A14"/>
    <w:rsid w:val="006A4A32"/>
    <w:rsid w:val="006A7D02"/>
    <w:rsid w:val="006C007A"/>
    <w:rsid w:val="006D0117"/>
    <w:rsid w:val="006D4779"/>
    <w:rsid w:val="007761AC"/>
    <w:rsid w:val="007F41EA"/>
    <w:rsid w:val="007F5A11"/>
    <w:rsid w:val="00874099"/>
    <w:rsid w:val="00891043"/>
    <w:rsid w:val="008B1452"/>
    <w:rsid w:val="00923E62"/>
    <w:rsid w:val="009261DC"/>
    <w:rsid w:val="00987D09"/>
    <w:rsid w:val="009C6774"/>
    <w:rsid w:val="009E3017"/>
    <w:rsid w:val="00A001B6"/>
    <w:rsid w:val="00A5343E"/>
    <w:rsid w:val="00A576D9"/>
    <w:rsid w:val="00A603B2"/>
    <w:rsid w:val="00AA623F"/>
    <w:rsid w:val="00AC7374"/>
    <w:rsid w:val="00B512D0"/>
    <w:rsid w:val="00B56F76"/>
    <w:rsid w:val="00B87083"/>
    <w:rsid w:val="00BD3133"/>
    <w:rsid w:val="00BF058E"/>
    <w:rsid w:val="00C033C9"/>
    <w:rsid w:val="00C22943"/>
    <w:rsid w:val="00C24236"/>
    <w:rsid w:val="00C31DB6"/>
    <w:rsid w:val="00C422A2"/>
    <w:rsid w:val="00C46C69"/>
    <w:rsid w:val="00C764CE"/>
    <w:rsid w:val="00CA18F9"/>
    <w:rsid w:val="00CF28BA"/>
    <w:rsid w:val="00D53E0D"/>
    <w:rsid w:val="00D70A83"/>
    <w:rsid w:val="00D9440E"/>
    <w:rsid w:val="00DA6CA0"/>
    <w:rsid w:val="00E327D1"/>
    <w:rsid w:val="00EA1A6A"/>
    <w:rsid w:val="00EE2C3B"/>
    <w:rsid w:val="00EE6FA5"/>
    <w:rsid w:val="00EE72C7"/>
    <w:rsid w:val="00F33472"/>
    <w:rsid w:val="00F6129D"/>
    <w:rsid w:val="00F61FAF"/>
    <w:rsid w:val="00F62D1C"/>
    <w:rsid w:val="00F64B24"/>
    <w:rsid w:val="00F944EE"/>
    <w:rsid w:val="00FA6D9C"/>
    <w:rsid w:val="00FC3A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E21D2"/>
  <w15:docId w15:val="{0D22DA21-49BB-4C2C-A0A1-E21E3A19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8BA"/>
    <w:pPr>
      <w:spacing w:after="0" w:line="240" w:lineRule="auto"/>
    </w:pPr>
    <w:rPr>
      <w:rFonts w:ascii="Times New Roman" w:eastAsia="Times New Roman" w:hAnsi="Times New Roman" w:cs="Times New Roman"/>
      <w:sz w:val="28"/>
      <w:szCs w:val="24"/>
    </w:rPr>
  </w:style>
  <w:style w:type="paragraph" w:styleId="Heading7">
    <w:name w:val="heading 7"/>
    <w:basedOn w:val="Normal"/>
    <w:next w:val="Normal"/>
    <w:link w:val="Heading7Char"/>
    <w:qFormat/>
    <w:rsid w:val="00CF28BA"/>
    <w:pPr>
      <w:spacing w:before="240" w:after="6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F28BA"/>
    <w:rPr>
      <w:rFonts w:ascii="Times New Roman" w:eastAsia="Times New Roman" w:hAnsi="Times New Roman" w:cs="Times New Roman"/>
      <w:sz w:val="24"/>
      <w:szCs w:val="24"/>
    </w:rPr>
  </w:style>
  <w:style w:type="paragraph" w:styleId="BodyTextIndent">
    <w:name w:val="Body Text Indent"/>
    <w:basedOn w:val="Normal"/>
    <w:link w:val="BodyTextIndentChar"/>
    <w:rsid w:val="00CF28BA"/>
    <w:pPr>
      <w:ind w:firstLine="284"/>
      <w:jc w:val="both"/>
    </w:pPr>
    <w:rPr>
      <w:rFonts w:ascii="VNtimes New Roman" w:hAnsi="VNtimes New Roman"/>
      <w:sz w:val="24"/>
      <w:szCs w:val="20"/>
    </w:rPr>
  </w:style>
  <w:style w:type="character" w:customStyle="1" w:styleId="BodyTextIndentChar">
    <w:name w:val="Body Text Indent Char"/>
    <w:basedOn w:val="DefaultParagraphFont"/>
    <w:link w:val="BodyTextIndent"/>
    <w:rsid w:val="00CF28BA"/>
    <w:rPr>
      <w:rFonts w:ascii="VNtimes New Roman" w:eastAsia="Times New Roman" w:hAnsi="VNtimes New Roman" w:cs="Times New Roman"/>
      <w:sz w:val="24"/>
      <w:szCs w:val="20"/>
    </w:rPr>
  </w:style>
  <w:style w:type="character" w:styleId="PageNumber">
    <w:name w:val="page number"/>
    <w:basedOn w:val="DefaultParagraphFont"/>
    <w:rsid w:val="00CF28BA"/>
  </w:style>
  <w:style w:type="paragraph" w:styleId="Header">
    <w:name w:val="header"/>
    <w:basedOn w:val="Normal"/>
    <w:link w:val="HeaderChar"/>
    <w:uiPriority w:val="99"/>
    <w:rsid w:val="00CF28BA"/>
    <w:pPr>
      <w:tabs>
        <w:tab w:val="center" w:pos="4320"/>
        <w:tab w:val="right" w:pos="8640"/>
      </w:tabs>
    </w:pPr>
    <w:rPr>
      <w:rFonts w:ascii="VNtimes New Roman" w:hAnsi="VNtimes New Roman"/>
      <w:sz w:val="24"/>
      <w:szCs w:val="20"/>
    </w:rPr>
  </w:style>
  <w:style w:type="character" w:customStyle="1" w:styleId="HeaderChar">
    <w:name w:val="Header Char"/>
    <w:basedOn w:val="DefaultParagraphFont"/>
    <w:link w:val="Header"/>
    <w:uiPriority w:val="99"/>
    <w:rsid w:val="00CF28BA"/>
    <w:rPr>
      <w:rFonts w:ascii="VNtimes New Roman" w:eastAsia="Times New Roman" w:hAnsi="VNtimes New Roman" w:cs="Times New Roman"/>
      <w:sz w:val="24"/>
      <w:szCs w:val="20"/>
    </w:rPr>
  </w:style>
  <w:style w:type="paragraph" w:styleId="Footer">
    <w:name w:val="footer"/>
    <w:basedOn w:val="Normal"/>
    <w:link w:val="FooterChar"/>
    <w:uiPriority w:val="99"/>
    <w:rsid w:val="00CF28BA"/>
    <w:pPr>
      <w:tabs>
        <w:tab w:val="center" w:pos="4320"/>
        <w:tab w:val="right" w:pos="8640"/>
      </w:tabs>
    </w:pPr>
    <w:rPr>
      <w:rFonts w:ascii="VNtimes New Roman" w:hAnsi="VNtimes New Roman"/>
      <w:sz w:val="24"/>
      <w:szCs w:val="20"/>
    </w:rPr>
  </w:style>
  <w:style w:type="character" w:customStyle="1" w:styleId="FooterChar">
    <w:name w:val="Footer Char"/>
    <w:basedOn w:val="DefaultParagraphFont"/>
    <w:link w:val="Footer"/>
    <w:uiPriority w:val="99"/>
    <w:rsid w:val="00CF28BA"/>
    <w:rPr>
      <w:rFonts w:ascii="VNtimes New Roman" w:eastAsia="Times New Roman" w:hAnsi="VNtimes New Roman" w:cs="Times New Roman"/>
      <w:sz w:val="24"/>
      <w:szCs w:val="20"/>
    </w:rPr>
  </w:style>
  <w:style w:type="paragraph" w:styleId="NormalWeb">
    <w:name w:val="Normal (Web)"/>
    <w:basedOn w:val="Normal"/>
    <w:rsid w:val="00CF28BA"/>
    <w:pPr>
      <w:spacing w:before="100" w:beforeAutospacing="1" w:after="100" w:afterAutospacing="1" w:line="360" w:lineRule="auto"/>
    </w:pPr>
    <w:rPr>
      <w:rFonts w:ascii="Verdana" w:eastAsia="Arial Unicode MS" w:hAnsi="Verdana" w:cs="Arial Unicode MS"/>
      <w:color w:val="000000"/>
      <w:sz w:val="15"/>
      <w:szCs w:val="15"/>
    </w:rPr>
  </w:style>
  <w:style w:type="paragraph" w:styleId="BalloonText">
    <w:name w:val="Balloon Text"/>
    <w:basedOn w:val="Normal"/>
    <w:link w:val="BalloonTextChar"/>
    <w:uiPriority w:val="99"/>
    <w:semiHidden/>
    <w:unhideWhenUsed/>
    <w:rsid w:val="00874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099"/>
    <w:rPr>
      <w:rFonts w:ascii="Segoe UI" w:eastAsia="Times New Roman" w:hAnsi="Segoe UI" w:cs="Segoe UI"/>
      <w:sz w:val="18"/>
      <w:szCs w:val="18"/>
    </w:rPr>
  </w:style>
  <w:style w:type="paragraph" w:styleId="ListParagraph">
    <w:name w:val="List Paragraph"/>
    <w:basedOn w:val="Normal"/>
    <w:uiPriority w:val="34"/>
    <w:qFormat/>
    <w:rsid w:val="00D70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2021-12-21T02:46:00Z</cp:lastPrinted>
  <dcterms:created xsi:type="dcterms:W3CDTF">2022-12-14T07:55:00Z</dcterms:created>
  <dcterms:modified xsi:type="dcterms:W3CDTF">2023-02-15T09:11:00Z</dcterms:modified>
</cp:coreProperties>
</file>